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3"/>
        <w:gridCol w:w="42"/>
        <w:gridCol w:w="2681"/>
        <w:gridCol w:w="70"/>
        <w:gridCol w:w="3522"/>
        <w:gridCol w:w="106"/>
      </w:tblGrid>
      <w:tr w:rsidR="00337EC4" w:rsidRPr="006C4A28">
        <w:trPr>
          <w:gridAfter w:val="1"/>
          <w:wAfter w:w="108" w:type="dxa"/>
          <w:trHeight w:val="227"/>
        </w:trPr>
        <w:tc>
          <w:tcPr>
            <w:tcW w:w="9134" w:type="dxa"/>
            <w:gridSpan w:val="5"/>
          </w:tcPr>
          <w:p w:rsidR="00337EC4" w:rsidRPr="00B5165A" w:rsidRDefault="00337EC4" w:rsidP="00C91CE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Назив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предмета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: </w:t>
            </w:r>
            <w:proofErr w:type="spellStart"/>
            <w:r w:rsidR="00C91CE3" w:rsidRPr="00B5165A">
              <w:rPr>
                <w:rFonts w:ascii="Times New Roman" w:hAnsi="Times New Roman" w:cs="Times New Roman"/>
                <w:b/>
                <w:sz w:val="16"/>
                <w:szCs w:val="16"/>
              </w:rPr>
              <w:t>Гласови</w:t>
            </w:r>
            <w:proofErr w:type="spellEnd"/>
            <w:r w:rsidR="00C91CE3" w:rsidRPr="00B5165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="00C91CE3" w:rsidRPr="00B5165A">
              <w:rPr>
                <w:rFonts w:ascii="Times New Roman" w:hAnsi="Times New Roman" w:cs="Times New Roman"/>
                <w:b/>
                <w:sz w:val="16"/>
                <w:szCs w:val="16"/>
              </w:rPr>
              <w:t>разлике</w:t>
            </w:r>
            <w:proofErr w:type="spellEnd"/>
            <w:r w:rsidR="00C91CE3" w:rsidRPr="00B5165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: </w:t>
            </w:r>
            <w:proofErr w:type="spellStart"/>
            <w:r w:rsidR="00C91CE3" w:rsidRPr="00B5165A">
              <w:rPr>
                <w:rFonts w:ascii="Times New Roman" w:hAnsi="Times New Roman" w:cs="Times New Roman"/>
                <w:b/>
                <w:sz w:val="16"/>
                <w:szCs w:val="16"/>
              </w:rPr>
              <w:t>конструкције</w:t>
            </w:r>
            <w:proofErr w:type="spellEnd"/>
            <w:r w:rsidR="00C91CE3" w:rsidRPr="00B5165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="00C91CE3" w:rsidRPr="00B5165A">
              <w:rPr>
                <w:rFonts w:ascii="Times New Roman" w:hAnsi="Times New Roman" w:cs="Times New Roman"/>
                <w:b/>
                <w:sz w:val="16"/>
                <w:szCs w:val="16"/>
              </w:rPr>
              <w:t>рода</w:t>
            </w:r>
            <w:proofErr w:type="spellEnd"/>
            <w:r w:rsidR="00C91CE3" w:rsidRPr="00B5165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 </w:t>
            </w:r>
            <w:proofErr w:type="spellStart"/>
            <w:r w:rsidR="00C91CE3" w:rsidRPr="00B5165A">
              <w:rPr>
                <w:rFonts w:ascii="Times New Roman" w:hAnsi="Times New Roman" w:cs="Times New Roman"/>
                <w:b/>
                <w:sz w:val="16"/>
                <w:szCs w:val="16"/>
              </w:rPr>
              <w:t>кинеској</w:t>
            </w:r>
            <w:proofErr w:type="spellEnd"/>
            <w:r w:rsidR="00C91CE3" w:rsidRPr="00B5165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="00C91CE3" w:rsidRPr="00B5165A">
              <w:rPr>
                <w:rFonts w:ascii="Times New Roman" w:hAnsi="Times New Roman" w:cs="Times New Roman"/>
                <w:b/>
                <w:sz w:val="16"/>
                <w:szCs w:val="16"/>
              </w:rPr>
              <w:t>књижевности</w:t>
            </w:r>
            <w:proofErr w:type="spellEnd"/>
            <w:r w:rsidR="00C91CE3" w:rsidRPr="00B5165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20. </w:t>
            </w:r>
            <w:r w:rsidR="005859AE">
              <w:rPr>
                <w:rFonts w:ascii="Times New Roman" w:hAnsi="Times New Roman" w:cs="Times New Roman"/>
                <w:b/>
                <w:sz w:val="16"/>
                <w:szCs w:val="16"/>
                <w:lang w:val="sr-Cyrl-RS"/>
              </w:rPr>
              <w:t>в</w:t>
            </w:r>
            <w:bookmarkStart w:id="0" w:name="_GoBack"/>
            <w:bookmarkEnd w:id="0"/>
            <w:proofErr w:type="spellStart"/>
            <w:r w:rsidR="00C91CE3" w:rsidRPr="00B5165A">
              <w:rPr>
                <w:rFonts w:ascii="Times New Roman" w:hAnsi="Times New Roman" w:cs="Times New Roman"/>
                <w:b/>
                <w:sz w:val="16"/>
                <w:szCs w:val="16"/>
              </w:rPr>
              <w:t>ека</w:t>
            </w:r>
            <w:proofErr w:type="spellEnd"/>
            <w:r w:rsidR="00C91CE3" w:rsidRPr="00B5165A">
              <w:t xml:space="preserve"> </w:t>
            </w:r>
          </w:p>
        </w:tc>
      </w:tr>
      <w:tr w:rsidR="00337EC4" w:rsidRPr="006C4A28">
        <w:trPr>
          <w:gridAfter w:val="1"/>
          <w:wAfter w:w="108" w:type="dxa"/>
          <w:trHeight w:val="227"/>
        </w:trPr>
        <w:tc>
          <w:tcPr>
            <w:tcW w:w="9134" w:type="dxa"/>
            <w:gridSpan w:val="5"/>
          </w:tcPr>
          <w:p w:rsidR="00337EC4" w:rsidRPr="00B5165A" w:rsidRDefault="00337EC4" w:rsidP="00C91CE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Наставник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или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наставници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:</w:t>
            </w:r>
            <w:r w:rsidRPr="00B5165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C91CE3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Мирјана</w:t>
            </w:r>
            <w:proofErr w:type="spellEnd"/>
            <w:r w:rsidR="00C91CE3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="00C91CE3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Павловић</w:t>
            </w:r>
            <w:proofErr w:type="spellEnd"/>
          </w:p>
        </w:tc>
      </w:tr>
      <w:tr w:rsidR="00337EC4" w:rsidRPr="006C4A28">
        <w:trPr>
          <w:gridAfter w:val="1"/>
          <w:wAfter w:w="108" w:type="dxa"/>
          <w:trHeight w:val="227"/>
        </w:trPr>
        <w:tc>
          <w:tcPr>
            <w:tcW w:w="9134" w:type="dxa"/>
            <w:gridSpan w:val="5"/>
          </w:tcPr>
          <w:p w:rsidR="00337EC4" w:rsidRPr="00B5165A" w:rsidRDefault="00337EC4" w:rsidP="00337EC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Статус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предмета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: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изборни</w:t>
            </w:r>
            <w:proofErr w:type="spellEnd"/>
          </w:p>
        </w:tc>
      </w:tr>
      <w:tr w:rsidR="00337EC4" w:rsidRPr="006C4A28">
        <w:trPr>
          <w:gridAfter w:val="1"/>
          <w:wAfter w:w="108" w:type="dxa"/>
          <w:trHeight w:val="227"/>
        </w:trPr>
        <w:tc>
          <w:tcPr>
            <w:tcW w:w="9134" w:type="dxa"/>
            <w:gridSpan w:val="5"/>
          </w:tcPr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Број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ЕСПБ: 9</w:t>
            </w:r>
          </w:p>
        </w:tc>
      </w:tr>
      <w:tr w:rsidR="00337EC4" w:rsidRPr="006C4A28">
        <w:trPr>
          <w:gridAfter w:val="1"/>
          <w:wAfter w:w="108" w:type="dxa"/>
          <w:trHeight w:val="227"/>
        </w:trPr>
        <w:tc>
          <w:tcPr>
            <w:tcW w:w="9134" w:type="dxa"/>
            <w:gridSpan w:val="5"/>
          </w:tcPr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Услов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:</w:t>
            </w:r>
            <w:r w:rsidRPr="00B5165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Завршене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основне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(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мастер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)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студије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на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неком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од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факултета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друштвених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и/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или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хуманистичких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наука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.</w:t>
            </w:r>
          </w:p>
        </w:tc>
      </w:tr>
      <w:tr w:rsidR="00337EC4" w:rsidRPr="006C4A28">
        <w:trPr>
          <w:gridAfter w:val="1"/>
          <w:wAfter w:w="108" w:type="dxa"/>
          <w:trHeight w:val="227"/>
        </w:trPr>
        <w:tc>
          <w:tcPr>
            <w:tcW w:w="9134" w:type="dxa"/>
            <w:gridSpan w:val="5"/>
          </w:tcPr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Циљ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предмета</w:t>
            </w:r>
            <w:proofErr w:type="spellEnd"/>
          </w:p>
          <w:p w:rsidR="00CE6D68" w:rsidRPr="00B5165A" w:rsidRDefault="00CE6D68" w:rsidP="00172D5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</w:pPr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а)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Д</w:t>
            </w:r>
            <w:r w:rsidR="00D37482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а</w:t>
            </w:r>
            <w:proofErr w:type="spellEnd"/>
            <w:r w:rsidR="00D37482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пружи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увид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у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развој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модерне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и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савремене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кинеске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књижевности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у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светлу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бројних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културних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,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социјалних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и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политичких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промена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током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XX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века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; б)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да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објасни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промене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настале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у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погледу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улоге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жене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; ц)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да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преко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критичке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анализе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дела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Лу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Сјуна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,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Ју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Дафуа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,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Цао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Јуа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,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Динг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Линг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,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Џанг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Аилинг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,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Су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Тонга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,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Џанг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Сијенлијанга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и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Мо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Јена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покаже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конструкцију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и </w:t>
            </w:r>
            <w:proofErr w:type="spellStart"/>
            <w:r w:rsidR="00172D5A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начин</w:t>
            </w:r>
            <w:proofErr w:type="spellEnd"/>
            <w:r w:rsidR="00172D5A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="00172D5A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представљања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личности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и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идентитета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у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Кини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XX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века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у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односу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на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питање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рода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. </w:t>
            </w:r>
          </w:p>
          <w:p w:rsidR="00CE6D68" w:rsidRPr="00B5165A" w:rsidRDefault="00CE6D68" w:rsidP="00B5607E">
            <w:pPr>
              <w:pStyle w:val="HTMLPreformatted"/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</w:pPr>
          </w:p>
        </w:tc>
      </w:tr>
      <w:tr w:rsidR="00337EC4" w:rsidRPr="006C4A28">
        <w:trPr>
          <w:gridAfter w:val="1"/>
          <w:wAfter w:w="108" w:type="dxa"/>
          <w:trHeight w:val="227"/>
        </w:trPr>
        <w:tc>
          <w:tcPr>
            <w:tcW w:w="9134" w:type="dxa"/>
            <w:gridSpan w:val="5"/>
          </w:tcPr>
          <w:p w:rsidR="00337EC4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</w:pPr>
            <w:proofErr w:type="spellStart"/>
            <w:r w:rsidRPr="00B46B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Исход</w:t>
            </w:r>
            <w:proofErr w:type="spellEnd"/>
            <w:r w:rsidRPr="00B46B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46B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предмета</w:t>
            </w:r>
            <w:proofErr w:type="spellEnd"/>
            <w:r w:rsidRPr="00B46B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</w:t>
            </w:r>
          </w:p>
          <w:p w:rsidR="00337EC4" w:rsidRPr="006C4A28" w:rsidRDefault="00496378" w:rsidP="0028751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Разумевање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суштине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развоја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модерне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и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савремене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кинеске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књижевности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;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упознавање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са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сложеним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односом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питања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жена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и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националног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дискурса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;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разумевање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конструкције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женског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и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мушког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идентитета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у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друштву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оптерећеном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традицијом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;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допринос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студијама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рода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.</w:t>
            </w:r>
          </w:p>
        </w:tc>
      </w:tr>
      <w:tr w:rsidR="00337EC4" w:rsidRPr="00CB7D8E">
        <w:trPr>
          <w:gridAfter w:val="1"/>
          <w:wAfter w:w="108" w:type="dxa"/>
          <w:trHeight w:val="227"/>
        </w:trPr>
        <w:tc>
          <w:tcPr>
            <w:tcW w:w="9134" w:type="dxa"/>
            <w:gridSpan w:val="5"/>
          </w:tcPr>
          <w:p w:rsidR="00337EC4" w:rsidRDefault="00FA3F20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</w:t>
            </w:r>
            <w:r w:rsidR="001E6A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="00337EC4" w:rsidRPr="006C4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Садржај</w:t>
            </w:r>
            <w:proofErr w:type="spellEnd"/>
            <w:r w:rsidR="00337EC4" w:rsidRPr="006C4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="00337EC4" w:rsidRPr="006C4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предмета</w:t>
            </w:r>
            <w:proofErr w:type="spellEnd"/>
          </w:p>
          <w:p w:rsidR="009A6276" w:rsidRPr="007E0452" w:rsidRDefault="009A6276" w:rsidP="000A307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Историјска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позадина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Покрет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Четвртог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маја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Културна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револуција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, </w:t>
            </w:r>
            <w:proofErr w:type="spellStart"/>
            <w:r w:rsidR="000415B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sr-Latn-CS"/>
              </w:rPr>
              <w:t>политика</w:t>
            </w:r>
            <w:proofErr w:type="spellEnd"/>
            <w:r w:rsidR="000415B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отварањ</w:t>
            </w:r>
            <w:r w:rsidR="000415B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а</w:t>
            </w:r>
            <w:proofErr w:type="spellEnd"/>
            <w:r w:rsidR="000415B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Кине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).</w:t>
            </w:r>
          </w:p>
          <w:p w:rsidR="007E0452" w:rsidRPr="009A6276" w:rsidRDefault="007E0452" w:rsidP="000A307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Књижевност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Покрета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Четвртог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маја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књижевност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ожиљака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неоисторијски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роман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књижевност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тражења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корена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.</w:t>
            </w:r>
          </w:p>
          <w:p w:rsidR="009A6276" w:rsidRPr="009A6276" w:rsidRDefault="009A6276" w:rsidP="000A307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Лик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традиционалне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Кинескиње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. </w:t>
            </w:r>
          </w:p>
          <w:p w:rsidR="009A6276" w:rsidRDefault="007E0452" w:rsidP="000A307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Проблем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кинеских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Нора</w:t>
            </w:r>
            <w:proofErr w:type="spellEnd"/>
            <w:r w:rsidR="009A62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.</w:t>
            </w:r>
          </w:p>
          <w:p w:rsidR="007E0452" w:rsidRDefault="007E0452" w:rsidP="000A307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Лик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модерне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студенткиње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.</w:t>
            </w:r>
          </w:p>
          <w:p w:rsidR="007E0452" w:rsidRDefault="007E0452" w:rsidP="000A307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Лик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зреле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жене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разапете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између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традиције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модерности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.</w:t>
            </w:r>
          </w:p>
          <w:p w:rsidR="007E0452" w:rsidRDefault="007E0452" w:rsidP="000A307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Лик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сувишног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човека</w:t>
            </w:r>
            <w:proofErr w:type="spellEnd"/>
            <w:r w:rsidR="001D03B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– </w:t>
            </w:r>
            <w:proofErr w:type="spellStart"/>
            <w:r w:rsidR="001D03B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слабљење</w:t>
            </w:r>
            <w:proofErr w:type="spellEnd"/>
            <w:r w:rsidR="001D03B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="001D03B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маскулинитета</w:t>
            </w:r>
            <w:proofErr w:type="spellEnd"/>
            <w:r w:rsidR="001D03B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="001D03B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под</w:t>
            </w:r>
            <w:proofErr w:type="spellEnd"/>
            <w:r w:rsidR="001D03B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="001D03B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утицајем</w:t>
            </w:r>
            <w:proofErr w:type="spellEnd"/>
            <w:r w:rsidR="001D03B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="001D03B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културне</w:t>
            </w:r>
            <w:proofErr w:type="spellEnd"/>
            <w:r w:rsidR="001D03B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="001D03B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репресије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.</w:t>
            </w:r>
          </w:p>
          <w:p w:rsidR="001D03B1" w:rsidRDefault="006C2F7C" w:rsidP="000A307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sr-Cyrl-CS" w:eastAsia="sr-Latn-CS"/>
              </w:rPr>
              <w:t>М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аскулинитет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политичка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репресија</w:t>
            </w:r>
            <w:proofErr w:type="spellEnd"/>
            <w:r w:rsidR="001D03B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.</w:t>
            </w:r>
          </w:p>
          <w:p w:rsidR="007E0452" w:rsidRDefault="001D03B1" w:rsidP="000A307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Лик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идеалног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снажног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мушкарца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.</w:t>
            </w:r>
          </w:p>
          <w:p w:rsidR="00337EC4" w:rsidRPr="006C4A28" w:rsidRDefault="00337EC4" w:rsidP="000A3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sr-Latn-CS"/>
              </w:rPr>
            </w:pPr>
          </w:p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sr-Latn-CS"/>
              </w:rPr>
              <w:t>Теоријска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sr-Latn-CS"/>
              </w:rPr>
              <w:t>настава</w:t>
            </w:r>
            <w:proofErr w:type="spellEnd"/>
            <w:r w:rsidR="00200B3C" w:rsidRPr="00B5165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sr-Latn-CS"/>
              </w:rPr>
              <w:t xml:space="preserve"> </w:t>
            </w:r>
          </w:p>
          <w:p w:rsidR="004622A1" w:rsidRPr="00B5165A" w:rsidRDefault="00C91CE3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>Књижевноисторијска</w:t>
            </w:r>
            <w:proofErr w:type="spellEnd"/>
            <w:r w:rsidR="00A43CF9"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 xml:space="preserve">, </w:t>
            </w:r>
            <w:proofErr w:type="spellStart"/>
            <w:r w:rsidR="00A43CF9"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>компаративна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 xml:space="preserve"> и </w:t>
            </w:r>
            <w:proofErr w:type="spellStart"/>
            <w:r w:rsidR="00871F94"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>критичко-аналитичка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="004622A1"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>сагледавања</w:t>
            </w:r>
            <w:proofErr w:type="spellEnd"/>
            <w:r w:rsidR="004622A1"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="00916087"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>проблематике</w:t>
            </w:r>
            <w:proofErr w:type="spellEnd"/>
            <w:r w:rsidR="00916087"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>.</w:t>
            </w:r>
          </w:p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sr-Latn-CS"/>
              </w:rPr>
            </w:pPr>
          </w:p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sr-Latn-CS"/>
              </w:rPr>
              <w:t>Практична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sr-Latn-CS"/>
              </w:rPr>
              <w:t>настава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sr-Latn-CS"/>
              </w:rPr>
              <w:t xml:space="preserve"> </w:t>
            </w:r>
          </w:p>
          <w:p w:rsidR="00337EC4" w:rsidRPr="006C4A28" w:rsidRDefault="00337EC4" w:rsidP="004622A1">
            <w:pPr>
              <w:widowControl w:val="0"/>
              <w:tabs>
                <w:tab w:val="left" w:pos="23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>Презентовање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>резултата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>самосталних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>истраживачких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>радова</w:t>
            </w:r>
            <w:proofErr w:type="spellEnd"/>
            <w:r w:rsidR="004622A1"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 xml:space="preserve">; </w:t>
            </w:r>
            <w:proofErr w:type="spellStart"/>
            <w:r w:rsidR="004622A1"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>анализа</w:t>
            </w:r>
            <w:proofErr w:type="spellEnd"/>
            <w:r w:rsidR="004622A1"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="004622A1"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>одабраних</w:t>
            </w:r>
            <w:proofErr w:type="spellEnd"/>
            <w:r w:rsidR="004622A1"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="004622A1"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>текстова</w:t>
            </w:r>
            <w:proofErr w:type="spellEnd"/>
            <w:r w:rsidR="004622A1" w:rsidRPr="00B5165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>.</w:t>
            </w:r>
            <w:r w:rsidR="004622A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 xml:space="preserve"> </w:t>
            </w:r>
            <w:r w:rsidRPr="006C4A2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sr-Latn-CS"/>
              </w:rPr>
              <w:t xml:space="preserve"> </w:t>
            </w:r>
          </w:p>
        </w:tc>
      </w:tr>
      <w:tr w:rsidR="00337EC4" w:rsidRPr="00CB7D8E">
        <w:trPr>
          <w:gridAfter w:val="1"/>
          <w:wAfter w:w="108" w:type="dxa"/>
          <w:trHeight w:val="4859"/>
        </w:trPr>
        <w:tc>
          <w:tcPr>
            <w:tcW w:w="9134" w:type="dxa"/>
            <w:gridSpan w:val="5"/>
          </w:tcPr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</w:pPr>
            <w:proofErr w:type="spellStart"/>
            <w:r w:rsidRPr="006C4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Препоручена</w:t>
            </w:r>
            <w:proofErr w:type="spellEnd"/>
            <w:r w:rsidRPr="006C4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6C4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литература</w:t>
            </w:r>
            <w:proofErr w:type="spellEnd"/>
            <w:r w:rsidRPr="006C4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</w:t>
            </w:r>
          </w:p>
          <w:p w:rsidR="00337EC4" w:rsidRPr="00FB1B20" w:rsidRDefault="00F37B2F" w:rsidP="00F37B2F">
            <w:pPr>
              <w:pStyle w:val="ListParagraph"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sr-Latn-CS"/>
              </w:rPr>
            </w:pPr>
            <w:proofErr w:type="spellStart"/>
            <w:r w:rsidRPr="00F37B2F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sr-Latn-CS"/>
              </w:rPr>
              <w:t>Примарна</w:t>
            </w:r>
            <w:proofErr w:type="spellEnd"/>
            <w:r w:rsidRPr="00F37B2F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sr-Latn-CS"/>
              </w:rPr>
              <w:t xml:space="preserve"> </w:t>
            </w:r>
            <w:proofErr w:type="spellStart"/>
            <w:r w:rsidRPr="00FB1B20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sr-Latn-CS"/>
              </w:rPr>
              <w:t>литература</w:t>
            </w:r>
            <w:proofErr w:type="spellEnd"/>
          </w:p>
          <w:p w:rsidR="00911CBC" w:rsidRPr="0025742A" w:rsidRDefault="00911CBC" w:rsidP="0025742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</w:pPr>
            <w:proofErr w:type="spellStart"/>
            <w:r w:rsidRPr="0025742A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Cao</w:t>
            </w:r>
            <w:proofErr w:type="spellEnd"/>
            <w:r w:rsidRPr="0025742A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 xml:space="preserve"> Ju: </w:t>
            </w:r>
            <w:r w:rsidRPr="0025742A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sr-Latn-CS" w:eastAsia="sr-Latn-CS"/>
              </w:rPr>
              <w:t>Oluja</w:t>
            </w:r>
            <w:r w:rsidRPr="0025742A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 xml:space="preserve">. </w:t>
            </w:r>
            <w:proofErr w:type="spellStart"/>
            <w:r w:rsidRPr="0025742A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Prev</w:t>
            </w:r>
            <w:proofErr w:type="spellEnd"/>
            <w:r w:rsidRPr="0025742A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. M. Pavlović. Beograd: Filip Višnjić, 2003.</w:t>
            </w:r>
          </w:p>
          <w:p w:rsidR="00911CBC" w:rsidRPr="0025742A" w:rsidRDefault="00911CBC" w:rsidP="0025742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</w:pP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Ding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Ling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: „Dnevnik gospođice Sofi“. U </w:t>
            </w:r>
            <w:r w:rsidRPr="0025742A">
              <w:rPr>
                <w:rFonts w:ascii="Times New Roman" w:eastAsia="Calibri" w:hAnsi="Times New Roman" w:cs="Times New Roman"/>
                <w:i/>
                <w:sz w:val="16"/>
                <w:szCs w:val="16"/>
                <w:lang w:val="sr-Latn-CS"/>
              </w:rPr>
              <w:t>Antologija moderne kineske priče</w:t>
            </w:r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,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>prir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M.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>Pavlović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i Z.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>Skrobanović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Beograd: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Geopoetika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, 2014.</w:t>
            </w:r>
          </w:p>
          <w:p w:rsidR="00911CBC" w:rsidRPr="0025742A" w:rsidRDefault="00911CBC" w:rsidP="0025742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</w:pPr>
            <w:proofErr w:type="spellStart"/>
            <w:r w:rsidRPr="0025742A">
              <w:rPr>
                <w:rFonts w:ascii="Times New Roman" w:hAnsi="Times New Roman" w:cs="Times New Roman"/>
                <w:sz w:val="16"/>
                <w:szCs w:val="16"/>
              </w:rPr>
              <w:t>Džan</w:t>
            </w:r>
            <w:proofErr w:type="spellEnd"/>
            <w:r w:rsidRPr="0025742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5742A">
              <w:rPr>
                <w:rFonts w:ascii="Times New Roman" w:hAnsi="Times New Roman" w:cs="Times New Roman"/>
                <w:sz w:val="16"/>
                <w:szCs w:val="16"/>
              </w:rPr>
              <w:t>Šjanliang</w:t>
            </w:r>
            <w:proofErr w:type="spellEnd"/>
            <w:r w:rsidRPr="0025742A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proofErr w:type="spellStart"/>
            <w:r w:rsidRPr="0025742A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Pola</w:t>
            </w:r>
            <w:proofErr w:type="spellEnd"/>
            <w:r w:rsidRPr="0025742A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25742A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muškarca</w:t>
            </w:r>
            <w:proofErr w:type="spellEnd"/>
            <w:r w:rsidRPr="0025742A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je </w:t>
            </w:r>
            <w:proofErr w:type="spellStart"/>
            <w:r w:rsidRPr="0025742A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žena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>prevela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s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>kineskog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>Zorana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>Jeremić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Sarajevo: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>Svjetlost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1990. </w:t>
            </w:r>
          </w:p>
          <w:p w:rsidR="00911CBC" w:rsidRPr="0025742A" w:rsidRDefault="00911CBC" w:rsidP="0025742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Džang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Ailing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:</w:t>
            </w:r>
            <w:r w:rsidRPr="0025742A">
              <w:rPr>
                <w:rFonts w:ascii="Times New Roman" w:eastAsia="Calibri" w:hAnsi="Times New Roman" w:cs="Times New Roman"/>
                <w:i/>
                <w:sz w:val="16"/>
                <w:szCs w:val="16"/>
                <w:lang w:val="sr-Latn-CS"/>
              </w:rPr>
              <w:t xml:space="preserve"> Ljubav zbog koje je pao jedan grad</w:t>
            </w:r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.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Prir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. Mirjana Pavlović i Ana Jovanović. Beograd: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Geopoetika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, 2014</w:t>
            </w:r>
            <w:r w:rsidRPr="0025742A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.</w:t>
            </w:r>
          </w:p>
          <w:p w:rsidR="00911CBC" w:rsidRPr="0025742A" w:rsidRDefault="00911CBC" w:rsidP="0025742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</w:pPr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Ju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Dafu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: „Potonuće“. U </w:t>
            </w:r>
            <w:r w:rsidRPr="0025742A">
              <w:rPr>
                <w:rFonts w:ascii="Times New Roman" w:eastAsia="Calibri" w:hAnsi="Times New Roman" w:cs="Times New Roman"/>
                <w:i/>
                <w:sz w:val="16"/>
                <w:szCs w:val="16"/>
                <w:lang w:val="sr-Latn-CS"/>
              </w:rPr>
              <w:t>Antologija moderne kineske priče</w:t>
            </w:r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,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>prir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M.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>Pavlović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i Z.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>Skrobanović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Beograd: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Geopoetika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, 2014.</w:t>
            </w:r>
          </w:p>
          <w:p w:rsidR="00911CBC" w:rsidRPr="0025742A" w:rsidRDefault="00911CBC" w:rsidP="0025742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Lu Sin, </w:t>
            </w:r>
            <w:proofErr w:type="spellStart"/>
            <w:r w:rsidRPr="0025742A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Poziv</w:t>
            </w:r>
            <w:proofErr w:type="spellEnd"/>
            <w:r w:rsidRPr="0025742A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5742A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na</w:t>
            </w:r>
            <w:proofErr w:type="spellEnd"/>
            <w:r w:rsidRPr="0025742A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5742A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oružje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s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>engl.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prev.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>Petar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>Ćurĉija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>Nolit</w:t>
            </w:r>
            <w:proofErr w:type="spellEnd"/>
            <w:r w:rsidRPr="0025742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Beograd, 1977. </w:t>
            </w:r>
            <w:r w:rsidRPr="0025742A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r w:rsidRPr="0025742A">
              <w:rPr>
                <w:rFonts w:ascii="Times New Roman" w:hAnsi="Times New Roman"/>
                <w:sz w:val="16"/>
                <w:szCs w:val="16"/>
              </w:rPr>
              <w:t>pripovetke</w:t>
            </w:r>
            <w:proofErr w:type="spellEnd"/>
            <w:r w:rsidRPr="0025742A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Pr="0025742A">
              <w:rPr>
                <w:rFonts w:ascii="Calibri" w:eastAsia="Calibri" w:hAnsi="Calibri" w:cs="Times New Roman"/>
                <w:sz w:val="16"/>
                <w:szCs w:val="16"/>
                <w:lang w:val="sr-Latn-CS"/>
              </w:rPr>
              <w:t>„</w:t>
            </w:r>
            <w:proofErr w:type="spellStart"/>
            <w:r w:rsidRPr="0025742A">
              <w:rPr>
                <w:rFonts w:ascii="Times New Roman" w:hAnsi="Times New Roman"/>
                <w:sz w:val="16"/>
                <w:szCs w:val="16"/>
              </w:rPr>
              <w:t>Novogodišnja</w:t>
            </w:r>
            <w:proofErr w:type="spellEnd"/>
            <w:r w:rsidRPr="0025742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5742A">
              <w:rPr>
                <w:rFonts w:ascii="Times New Roman" w:hAnsi="Times New Roman"/>
                <w:sz w:val="16"/>
                <w:szCs w:val="16"/>
              </w:rPr>
              <w:t>žrtva</w:t>
            </w:r>
            <w:proofErr w:type="spellEnd"/>
            <w:r w:rsidRPr="0025742A">
              <w:rPr>
                <w:rFonts w:ascii="Calibri" w:eastAsia="Calibri" w:hAnsi="Calibri" w:cs="Times New Roman"/>
                <w:sz w:val="16"/>
                <w:szCs w:val="16"/>
                <w:lang w:val="sr-Latn-CS"/>
              </w:rPr>
              <w:t>“</w:t>
            </w:r>
            <w:r w:rsidRPr="0025742A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5742A">
              <w:rPr>
                <w:rFonts w:ascii="Calibri" w:eastAsia="Calibri" w:hAnsi="Calibri" w:cs="Times New Roman"/>
                <w:sz w:val="16"/>
                <w:szCs w:val="16"/>
                <w:lang w:val="sr-Latn-CS"/>
              </w:rPr>
              <w:t>„</w:t>
            </w:r>
            <w:proofErr w:type="spellStart"/>
            <w:r w:rsidRPr="0025742A">
              <w:rPr>
                <w:rFonts w:ascii="Times New Roman" w:hAnsi="Times New Roman"/>
                <w:sz w:val="16"/>
                <w:szCs w:val="16"/>
              </w:rPr>
              <w:t>Tuga</w:t>
            </w:r>
            <w:proofErr w:type="spellEnd"/>
            <w:r w:rsidRPr="0025742A">
              <w:rPr>
                <w:rFonts w:ascii="Times New Roman" w:hAnsi="Times New Roman"/>
                <w:sz w:val="16"/>
                <w:szCs w:val="16"/>
              </w:rPr>
              <w:t xml:space="preserve"> za </w:t>
            </w:r>
            <w:proofErr w:type="spellStart"/>
            <w:r w:rsidRPr="0025742A">
              <w:rPr>
                <w:rFonts w:ascii="Times New Roman" w:hAnsi="Times New Roman"/>
                <w:sz w:val="16"/>
                <w:szCs w:val="16"/>
              </w:rPr>
              <w:t>prošlim</w:t>
            </w:r>
            <w:proofErr w:type="spellEnd"/>
            <w:r w:rsidRPr="0025742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5742A">
              <w:rPr>
                <w:rFonts w:ascii="Times New Roman" w:hAnsi="Times New Roman"/>
                <w:sz w:val="16"/>
                <w:szCs w:val="16"/>
              </w:rPr>
              <w:t>danima</w:t>
            </w:r>
            <w:proofErr w:type="spellEnd"/>
            <w:r w:rsidRPr="0025742A">
              <w:rPr>
                <w:rFonts w:ascii="Calibri" w:eastAsia="Calibri" w:hAnsi="Calibri" w:cs="Times New Roman"/>
                <w:sz w:val="16"/>
                <w:szCs w:val="16"/>
                <w:lang w:val="sr-Latn-CS"/>
              </w:rPr>
              <w:t>“</w:t>
            </w:r>
            <w:r w:rsidRPr="0025742A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911CBC" w:rsidRPr="0025742A" w:rsidRDefault="00911CBC" w:rsidP="0025742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</w:pPr>
            <w:r w:rsidRPr="0025742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Mo Jen: </w:t>
            </w:r>
            <w:proofErr w:type="spellStart"/>
            <w:r w:rsidRPr="0025742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sr-Latn-CS"/>
              </w:rPr>
              <w:t>Priče</w:t>
            </w:r>
            <w:proofErr w:type="spellEnd"/>
            <w:r w:rsidRPr="0025742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sr-Latn-CS"/>
              </w:rPr>
              <w:t xml:space="preserve"> o </w:t>
            </w:r>
            <w:proofErr w:type="spellStart"/>
            <w:r w:rsidRPr="0025742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sr-Latn-CS"/>
              </w:rPr>
              <w:t>crvenom</w:t>
            </w:r>
            <w:proofErr w:type="spellEnd"/>
            <w:r w:rsidRPr="0025742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25742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sr-Latn-CS"/>
              </w:rPr>
              <w:t>sirku</w:t>
            </w:r>
            <w:proofErr w:type="spellEnd"/>
            <w:r w:rsidRPr="0025742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. Prev. M. </w:t>
            </w:r>
            <w:proofErr w:type="spellStart"/>
            <w:r w:rsidRPr="0025742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Pavlović</w:t>
            </w:r>
            <w:proofErr w:type="spellEnd"/>
            <w:r w:rsidRPr="0025742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. Beograd: Laguna, 2014.</w:t>
            </w:r>
          </w:p>
          <w:p w:rsidR="00911CBC" w:rsidRPr="0025742A" w:rsidRDefault="00911CBC" w:rsidP="0025742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</w:pPr>
            <w:r w:rsidRPr="0025742A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 xml:space="preserve">Su </w:t>
            </w:r>
            <w:proofErr w:type="spellStart"/>
            <w:r w:rsidRPr="0025742A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>Tong</w:t>
            </w:r>
            <w:proofErr w:type="spellEnd"/>
            <w:r w:rsidRPr="0025742A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 xml:space="preserve">: </w:t>
            </w:r>
            <w:r w:rsidRPr="0025742A">
              <w:rPr>
                <w:rFonts w:ascii="Times New Roman" w:eastAsia="楷体" w:hAnsi="Times New Roman" w:cs="Times New Roman"/>
                <w:i/>
                <w:sz w:val="16"/>
                <w:szCs w:val="16"/>
                <w:lang w:val="sr-Latn-CS"/>
              </w:rPr>
              <w:t>Žene i konkubine</w:t>
            </w:r>
            <w:r w:rsidRPr="0025742A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 xml:space="preserve">. </w:t>
            </w:r>
            <w:r w:rsidRPr="0025742A">
              <w:rPr>
                <w:rFonts w:ascii="Times New Roman" w:eastAsia="楷体" w:hAnsi="Times New Roman" w:cs="Times New Roman"/>
                <w:sz w:val="16"/>
                <w:szCs w:val="16"/>
              </w:rPr>
              <w:t xml:space="preserve">Prev. M. </w:t>
            </w:r>
            <w:proofErr w:type="spellStart"/>
            <w:r w:rsidRPr="0025742A">
              <w:rPr>
                <w:rFonts w:ascii="Times New Roman" w:eastAsia="楷体" w:hAnsi="Times New Roman" w:cs="Times New Roman"/>
                <w:sz w:val="16"/>
                <w:szCs w:val="16"/>
              </w:rPr>
              <w:t>Pavlović</w:t>
            </w:r>
            <w:proofErr w:type="spellEnd"/>
            <w:r w:rsidRPr="0025742A">
              <w:rPr>
                <w:rFonts w:ascii="Times New Roman" w:eastAsia="楷体" w:hAnsi="Times New Roman" w:cs="Times New Roman"/>
                <w:sz w:val="16"/>
                <w:szCs w:val="16"/>
              </w:rPr>
              <w:t xml:space="preserve">. </w:t>
            </w:r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Beograd: </w:t>
            </w:r>
            <w:proofErr w:type="spellStart"/>
            <w:r w:rsidRPr="0025742A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Geopoetika</w:t>
            </w:r>
            <w:proofErr w:type="spellEnd"/>
            <w:r w:rsidRPr="0025742A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>, 2010. (naslovna novela)</w:t>
            </w:r>
          </w:p>
          <w:p w:rsidR="00D91925" w:rsidRPr="0025742A" w:rsidRDefault="00D91925" w:rsidP="0025742A">
            <w:pPr>
              <w:pStyle w:val="ListParagraph"/>
              <w:spacing w:after="0" w:line="240" w:lineRule="auto"/>
              <w:ind w:left="67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</w:pPr>
            <w:r w:rsidRPr="0025742A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Napomena: Sva dela mogu se pročitati i u originalu ili na engleskom jeziku.</w:t>
            </w:r>
          </w:p>
          <w:p w:rsidR="00FB1B20" w:rsidRPr="00E633E7" w:rsidRDefault="00FB1B20" w:rsidP="00FB1B20">
            <w:pPr>
              <w:pStyle w:val="ListParagraph"/>
              <w:spacing w:after="0" w:line="240" w:lineRule="auto"/>
              <w:ind w:left="678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sr-Latn-CS" w:eastAsia="sr-Latn-CS"/>
              </w:rPr>
            </w:pPr>
          </w:p>
          <w:p w:rsidR="00F37B2F" w:rsidRPr="00E633E7" w:rsidRDefault="00F37B2F" w:rsidP="00F37B2F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val="sr-Latn-CS" w:eastAsia="sr-Latn-CS"/>
              </w:rPr>
            </w:pPr>
            <w:proofErr w:type="spellStart"/>
            <w:r w:rsidRPr="00F37B2F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sr-Latn-CS"/>
              </w:rPr>
              <w:t>Секундарна</w:t>
            </w:r>
            <w:proofErr w:type="spellEnd"/>
            <w:r w:rsidRPr="00E633E7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val="sr-Latn-CS" w:eastAsia="sr-Latn-CS"/>
              </w:rPr>
              <w:t xml:space="preserve"> </w:t>
            </w:r>
            <w:proofErr w:type="spellStart"/>
            <w:r w:rsidRPr="00F37B2F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sr-Latn-CS"/>
              </w:rPr>
              <w:t>литература</w:t>
            </w:r>
            <w:proofErr w:type="spellEnd"/>
          </w:p>
          <w:p w:rsidR="00E45238" w:rsidRPr="00E45238" w:rsidRDefault="00E45238" w:rsidP="00E4523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r w:rsidRPr="00E45238">
              <w:rPr>
                <w:rFonts w:ascii="Times New Roman" w:hAnsi="Times New Roman" w:cs="Times New Roman"/>
                <w:bCs/>
                <w:sz w:val="16"/>
                <w:szCs w:val="16"/>
              </w:rPr>
              <w:t>Chen,</w:t>
            </w:r>
            <w:r w:rsidRPr="00E4523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45238">
              <w:rPr>
                <w:rFonts w:ascii="Times New Roman" w:hAnsi="Times New Roman" w:cs="Times New Roman"/>
                <w:bCs/>
                <w:sz w:val="16"/>
                <w:szCs w:val="16"/>
              </w:rPr>
              <w:t>Eva Yin-I: “Shame and Narcissistic Self in Yu Da-</w:t>
            </w:r>
            <w:proofErr w:type="spellStart"/>
            <w:r w:rsidRPr="00E45238">
              <w:rPr>
                <w:rFonts w:ascii="Times New Roman" w:hAnsi="Times New Roman" w:cs="Times New Roman"/>
                <w:bCs/>
                <w:sz w:val="16"/>
                <w:szCs w:val="16"/>
              </w:rPr>
              <w:t>fu's</w:t>
            </w:r>
            <w:proofErr w:type="spellEnd"/>
            <w:r w:rsidRPr="00E4523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E4523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Sinking</w:t>
            </w:r>
            <w:r w:rsidRPr="00E45238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”. </w:t>
            </w:r>
            <w:r w:rsidRPr="00E45238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Canadian Review of Comparative Literature, </w:t>
            </w:r>
            <w:r w:rsidRPr="00E45238">
              <w:rPr>
                <w:rFonts w:ascii="Times New Roman" w:hAnsi="Times New Roman" w:cs="Times New Roman"/>
                <w:sz w:val="16"/>
                <w:szCs w:val="16"/>
              </w:rPr>
              <w:t xml:space="preserve">September - December 2003, pp. </w:t>
            </w:r>
            <w:r w:rsidRPr="00E45238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565-584</w:t>
            </w: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.</w:t>
            </w:r>
          </w:p>
          <w:p w:rsidR="00E45238" w:rsidRPr="00911CBC" w:rsidRDefault="00E45238" w:rsidP="00E4523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楷体" w:hAnsi="Times New Roman" w:cs="Times New Roman"/>
                <w:sz w:val="16"/>
                <w:szCs w:val="16"/>
                <w:lang w:val="sr-Latn-CS" w:eastAsia="sr-Latn-CS"/>
              </w:rPr>
            </w:pPr>
            <w:r w:rsidRPr="00911CBC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Dojčinović, Biljana, </w:t>
            </w:r>
            <w:r w:rsidRPr="00911CBC">
              <w:rPr>
                <w:rFonts w:ascii="Times New Roman" w:eastAsia="Calibri" w:hAnsi="Times New Roman" w:cs="Times New Roman"/>
                <w:i/>
                <w:sz w:val="16"/>
                <w:szCs w:val="16"/>
                <w:lang w:val="sr-Latn-CS"/>
              </w:rPr>
              <w:t xml:space="preserve">Pravo sunca – drugačiji </w:t>
            </w:r>
            <w:proofErr w:type="spellStart"/>
            <w:r w:rsidRPr="00911CBC">
              <w:rPr>
                <w:rFonts w:ascii="Times New Roman" w:eastAsia="Calibri" w:hAnsi="Times New Roman" w:cs="Times New Roman"/>
                <w:i/>
                <w:sz w:val="16"/>
                <w:szCs w:val="16"/>
                <w:lang w:val="sr-Latn-CS"/>
              </w:rPr>
              <w:t>modernizmi</w:t>
            </w:r>
            <w:proofErr w:type="spellEnd"/>
            <w:r w:rsidRPr="00911CBC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. Novi Sad: Akademska knjiga, 2015.</w:t>
            </w:r>
          </w:p>
          <w:p w:rsidR="00E45238" w:rsidRPr="00911CBC" w:rsidRDefault="00E45238" w:rsidP="00E4523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proofErr w:type="spellStart"/>
            <w:r w:rsidRPr="00911CBC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Dooling</w:t>
            </w:r>
            <w:proofErr w:type="spellEnd"/>
            <w:r w:rsidRPr="00911CBC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, Amy D.:  </w:t>
            </w:r>
            <w:r w:rsidRPr="00911CBC">
              <w:rPr>
                <w:rFonts w:ascii="Times New Roman" w:hAnsi="Times New Roman" w:cs="Times New Roman"/>
                <w:i/>
                <w:color w:val="231F20"/>
                <w:sz w:val="16"/>
                <w:szCs w:val="16"/>
              </w:rPr>
              <w:t>W</w:t>
            </w:r>
            <w:r w:rsidRPr="00911CBC">
              <w:rPr>
                <w:rFonts w:ascii="Times New Roman" w:eastAsia="UtopiaExp-Regular" w:hAnsi="Times New Roman" w:cs="Times New Roman"/>
                <w:i/>
                <w:color w:val="231F20"/>
                <w:sz w:val="16"/>
                <w:szCs w:val="16"/>
              </w:rPr>
              <w:t>omen</w:t>
            </w:r>
            <w:r w:rsidRPr="00911CBC">
              <w:rPr>
                <w:rFonts w:ascii="Times New Roman" w:hAnsi="Times New Roman" w:cs="Times New Roman"/>
                <w:i/>
                <w:color w:val="231F20"/>
                <w:sz w:val="16"/>
                <w:szCs w:val="16"/>
              </w:rPr>
              <w:t>’</w:t>
            </w:r>
            <w:r w:rsidRPr="00911CBC">
              <w:rPr>
                <w:rFonts w:ascii="Times New Roman" w:eastAsia="UtopiaExp-Regular" w:hAnsi="Times New Roman" w:cs="Times New Roman"/>
                <w:i/>
                <w:color w:val="231F20"/>
                <w:sz w:val="16"/>
                <w:szCs w:val="16"/>
              </w:rPr>
              <w:t xml:space="preserve">s </w:t>
            </w:r>
            <w:r w:rsidRPr="00911CBC">
              <w:rPr>
                <w:rFonts w:ascii="Times New Roman" w:hAnsi="Times New Roman" w:cs="Times New Roman"/>
                <w:i/>
                <w:color w:val="231F20"/>
                <w:sz w:val="16"/>
                <w:szCs w:val="16"/>
              </w:rPr>
              <w:t>L</w:t>
            </w:r>
            <w:r w:rsidRPr="00911CBC">
              <w:rPr>
                <w:rFonts w:ascii="Times New Roman" w:eastAsia="UtopiaExp-Regular" w:hAnsi="Times New Roman" w:cs="Times New Roman"/>
                <w:i/>
                <w:color w:val="231F20"/>
                <w:sz w:val="16"/>
                <w:szCs w:val="16"/>
              </w:rPr>
              <w:t xml:space="preserve">iterary </w:t>
            </w:r>
            <w:r w:rsidRPr="00911CBC">
              <w:rPr>
                <w:rFonts w:ascii="Times New Roman" w:hAnsi="Times New Roman" w:cs="Times New Roman"/>
                <w:i/>
                <w:color w:val="231F20"/>
                <w:sz w:val="16"/>
                <w:szCs w:val="16"/>
              </w:rPr>
              <w:t>F</w:t>
            </w:r>
            <w:r w:rsidRPr="00911CBC">
              <w:rPr>
                <w:rFonts w:ascii="Times New Roman" w:eastAsia="UtopiaExp-Regular" w:hAnsi="Times New Roman" w:cs="Times New Roman"/>
                <w:i/>
                <w:color w:val="231F20"/>
                <w:sz w:val="16"/>
                <w:szCs w:val="16"/>
              </w:rPr>
              <w:t xml:space="preserve">eminism in </w:t>
            </w:r>
            <w:r w:rsidRPr="00911CBC">
              <w:rPr>
                <w:rFonts w:ascii="Times New Roman" w:hAnsi="Times New Roman" w:cs="Times New Roman"/>
                <w:i/>
                <w:color w:val="231F20"/>
                <w:sz w:val="16"/>
                <w:szCs w:val="16"/>
              </w:rPr>
              <w:t>T</w:t>
            </w:r>
            <w:r w:rsidRPr="00911CBC">
              <w:rPr>
                <w:rFonts w:ascii="Times New Roman" w:eastAsia="UtopiaExp-Regular" w:hAnsi="Times New Roman" w:cs="Times New Roman"/>
                <w:i/>
                <w:color w:val="231F20"/>
                <w:sz w:val="16"/>
                <w:szCs w:val="16"/>
              </w:rPr>
              <w:t>wentieth-</w:t>
            </w:r>
            <w:r w:rsidRPr="00911CBC">
              <w:rPr>
                <w:rFonts w:ascii="Times New Roman" w:hAnsi="Times New Roman" w:cs="Times New Roman"/>
                <w:i/>
                <w:color w:val="231F20"/>
                <w:sz w:val="16"/>
                <w:szCs w:val="16"/>
              </w:rPr>
              <w:t>C</w:t>
            </w:r>
            <w:r w:rsidRPr="00911CBC">
              <w:rPr>
                <w:rFonts w:ascii="Times New Roman" w:eastAsia="UtopiaExp-Regular" w:hAnsi="Times New Roman" w:cs="Times New Roman"/>
                <w:i/>
                <w:color w:val="231F20"/>
                <w:sz w:val="16"/>
                <w:szCs w:val="16"/>
              </w:rPr>
              <w:t xml:space="preserve">entury </w:t>
            </w:r>
            <w:r w:rsidRPr="00911CBC">
              <w:rPr>
                <w:rFonts w:ascii="Times New Roman" w:hAnsi="Times New Roman" w:cs="Times New Roman"/>
                <w:i/>
                <w:color w:val="231F20"/>
                <w:sz w:val="16"/>
                <w:szCs w:val="16"/>
              </w:rPr>
              <w:t>C</w:t>
            </w:r>
            <w:r w:rsidRPr="00911CBC">
              <w:rPr>
                <w:rFonts w:ascii="Times New Roman" w:eastAsia="UtopiaExp-Regular" w:hAnsi="Times New Roman" w:cs="Times New Roman"/>
                <w:i/>
                <w:color w:val="231F20"/>
                <w:sz w:val="16"/>
                <w:szCs w:val="16"/>
              </w:rPr>
              <w:t>hina</w:t>
            </w:r>
            <w:r w:rsidRPr="00911CBC">
              <w:rPr>
                <w:rFonts w:ascii="Times New Roman" w:eastAsia="UtopiaExp-Regular" w:hAnsi="Times New Roman" w:cs="Times New Roman"/>
                <w:color w:val="231F20"/>
                <w:sz w:val="16"/>
                <w:szCs w:val="16"/>
              </w:rPr>
              <w:t xml:space="preserve">, </w:t>
            </w:r>
            <w:r w:rsidRPr="00911CBC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New York:  Palgrave Macmillan™, 2005.</w:t>
            </w:r>
          </w:p>
          <w:p w:rsidR="00E45238" w:rsidRPr="00911CBC" w:rsidRDefault="00E45238" w:rsidP="00E4523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r w:rsidRPr="00D172E6">
              <w:rPr>
                <w:rFonts w:ascii="Times New Roman" w:hAnsi="Times New Roman" w:cs="Times New Roman"/>
                <w:sz w:val="16"/>
                <w:szCs w:val="16"/>
              </w:rPr>
              <w:t xml:space="preserve">Huang, Nicole: </w:t>
            </w:r>
            <w:r w:rsidRPr="00D172E6">
              <w:rPr>
                <w:rFonts w:ascii="Times New Roman" w:hAnsi="Times New Roman" w:cs="Times New Roman"/>
                <w:i/>
                <w:sz w:val="16"/>
                <w:szCs w:val="16"/>
              </w:rPr>
              <w:t>Women, War, Domesticity</w:t>
            </w:r>
            <w:r w:rsidRPr="00D172E6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  <w:r w:rsidRPr="00D172E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Shanghai Literature and Popular Culture of the </w:t>
            </w:r>
            <w:proofErr w:type="spellStart"/>
            <w:r w:rsidRPr="00D172E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1940s</w:t>
            </w:r>
            <w:proofErr w:type="spellEnd"/>
            <w:r w:rsidRPr="00D172E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, </w:t>
            </w:r>
            <w:r w:rsidRPr="00D172E6">
              <w:rPr>
                <w:rFonts w:ascii="Times New Roman" w:hAnsi="Times New Roman" w:cs="Times New Roman"/>
                <w:sz w:val="16"/>
                <w:szCs w:val="16"/>
              </w:rPr>
              <w:t>Brill Leiden • Boston, 2005.</w:t>
            </w:r>
          </w:p>
          <w:p w:rsidR="00B5165A" w:rsidRPr="00B5165A" w:rsidRDefault="00E45238" w:rsidP="00B5165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r w:rsidRPr="009D589D">
              <w:rPr>
                <w:rFonts w:ascii="Times New Roman" w:eastAsia="Calibri" w:hAnsi="Times New Roman" w:cs="Times New Roman"/>
                <w:sz w:val="16"/>
                <w:szCs w:val="16"/>
              </w:rPr>
              <w:t>Li, Yu-</w:t>
            </w:r>
            <w:proofErr w:type="spellStart"/>
            <w:r w:rsidRPr="009D589D">
              <w:rPr>
                <w:rFonts w:ascii="Times New Roman" w:eastAsia="Calibri" w:hAnsi="Times New Roman" w:cs="Times New Roman"/>
                <w:sz w:val="16"/>
                <w:szCs w:val="16"/>
              </w:rPr>
              <w:t>Ning</w:t>
            </w:r>
            <w:proofErr w:type="spellEnd"/>
            <w:r w:rsidRPr="009D589D">
              <w:rPr>
                <w:rFonts w:ascii="Times New Roman" w:eastAsia="Calibri" w:hAnsi="Times New Roman" w:cs="Times New Roman"/>
                <w:sz w:val="16"/>
                <w:szCs w:val="16"/>
              </w:rPr>
              <w:t>:</w:t>
            </w:r>
            <w:r w:rsidRPr="00D9192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D91925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Images of Women in Chinese literature</w:t>
            </w:r>
            <w:r w:rsidRPr="00D9192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9192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University of Indianapolis Press, 1994.</w:t>
            </w:r>
          </w:p>
          <w:p w:rsidR="00B5165A" w:rsidRPr="00B5165A" w:rsidRDefault="00B5165A" w:rsidP="00E4523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r w:rsidRPr="00B5165A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Lu </w:t>
            </w:r>
            <w:proofErr w:type="spellStart"/>
            <w:r w:rsidRPr="00B5165A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Tonglin</w:t>
            </w:r>
            <w:proofErr w:type="spellEnd"/>
            <w:r w:rsidRPr="00B5165A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(ed.): </w:t>
            </w:r>
            <w:r w:rsidRPr="00B5165A">
              <w:rPr>
                <w:rFonts w:ascii="Times New Roman" w:hAnsi="Times New Roman" w:cs="Times New Roman"/>
                <w:i/>
                <w:color w:val="231F20"/>
                <w:sz w:val="16"/>
                <w:szCs w:val="16"/>
              </w:rPr>
              <w:t>Gender and Sexuality in Twentieth-Century Chinese Literature and Society</w:t>
            </w:r>
            <w:r w:rsidRPr="00B5165A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. State University of New York Press, 1993.</w:t>
            </w:r>
          </w:p>
          <w:p w:rsidR="00E45238" w:rsidRPr="00FB1B20" w:rsidRDefault="00E45238" w:rsidP="00E4523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r w:rsidRPr="00FB1B20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 xml:space="preserve">Pavlović, Mirjana: „Ogledalo kineske istorije“. U: Su </w:t>
            </w:r>
            <w:proofErr w:type="spellStart"/>
            <w:r w:rsidRPr="00FB1B20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>Tong</w:t>
            </w:r>
            <w:proofErr w:type="spellEnd"/>
            <w:r w:rsidRPr="00FB1B20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>,</w:t>
            </w:r>
            <w:r w:rsidRPr="00FB1B20">
              <w:rPr>
                <w:rFonts w:ascii="Times New Roman" w:eastAsia="楷体" w:hAnsi="Times New Roman" w:cs="Times New Roman"/>
                <w:i/>
                <w:sz w:val="16"/>
                <w:szCs w:val="16"/>
                <w:lang w:val="sr-Latn-CS"/>
              </w:rPr>
              <w:t xml:space="preserve"> Žene i konkubine</w:t>
            </w:r>
            <w:r w:rsidRPr="00FB1B20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 xml:space="preserve">, </w:t>
            </w:r>
            <w:proofErr w:type="spellStart"/>
            <w:r w:rsidRPr="00FB1B20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>Geopoetika</w:t>
            </w:r>
            <w:proofErr w:type="spellEnd"/>
            <w:r w:rsidRPr="00FB1B20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>, 2010, str. 181-190</w:t>
            </w:r>
            <w:r w:rsidRPr="00FB1B20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.</w:t>
            </w:r>
          </w:p>
          <w:p w:rsidR="00E45238" w:rsidRPr="00FB1B20" w:rsidRDefault="00E45238" w:rsidP="00E4523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楷体" w:hAnsi="Times New Roman" w:cs="Times New Roman"/>
                <w:sz w:val="16"/>
                <w:szCs w:val="16"/>
                <w:lang w:val="sr-Latn-CS" w:eastAsia="sr-Latn-CS"/>
              </w:rPr>
            </w:pPr>
            <w:r w:rsidRPr="00FB1B20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 xml:space="preserve">Pavlović, Mirjana: </w:t>
            </w:r>
            <w:r w:rsidRPr="00FB1B20">
              <w:rPr>
                <w:rFonts w:ascii="Times New Roman" w:eastAsia="楷体" w:hAnsi="Times New Roman" w:cs="Times New Roman"/>
                <w:i/>
                <w:sz w:val="16"/>
                <w:szCs w:val="16"/>
                <w:lang w:val="sr-Latn-CS"/>
              </w:rPr>
              <w:t>Moderna kineska drama i Henrik Ibzen</w:t>
            </w:r>
            <w:r w:rsidRPr="00FB1B20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 xml:space="preserve">. Beograd: </w:t>
            </w:r>
            <w:proofErr w:type="spellStart"/>
            <w:r w:rsidRPr="00FB1B20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>Geopoetika</w:t>
            </w:r>
            <w:proofErr w:type="spellEnd"/>
            <w:r w:rsidRPr="00FB1B20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 xml:space="preserve">, </w:t>
            </w:r>
            <w:r w:rsidRPr="00FB1B20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 xml:space="preserve"> 2014. </w:t>
            </w:r>
          </w:p>
          <w:p w:rsidR="00E45238" w:rsidRPr="00E45238" w:rsidRDefault="00E45238" w:rsidP="00E4523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r w:rsidRPr="00D172E6">
              <w:rPr>
                <w:rFonts w:ascii="Times New Roman" w:hAnsi="Times New Roman" w:cs="Times New Roman"/>
                <w:sz w:val="16"/>
                <w:szCs w:val="16"/>
              </w:rPr>
              <w:t xml:space="preserve">Xia, C.T.: </w:t>
            </w:r>
            <w:r w:rsidRPr="00D172E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A History of Modern Chinese Fiction</w:t>
            </w:r>
            <w:r w:rsidRPr="00D172E6">
              <w:rPr>
                <w:rFonts w:ascii="Times New Roman" w:hAnsi="Times New Roman" w:cs="Times New Roman"/>
                <w:sz w:val="16"/>
                <w:szCs w:val="16"/>
              </w:rPr>
              <w:t>. Yale University Press, 1971.</w:t>
            </w:r>
          </w:p>
          <w:p w:rsidR="00F37B2F" w:rsidRPr="00F37B2F" w:rsidRDefault="00F37B2F" w:rsidP="00B5165A">
            <w:pPr>
              <w:pStyle w:val="ListParagraph"/>
              <w:spacing w:after="0" w:line="240" w:lineRule="auto"/>
              <w:ind w:left="678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</w:p>
        </w:tc>
      </w:tr>
      <w:tr w:rsidR="00337EC4" w:rsidRPr="00F37B2F">
        <w:trPr>
          <w:gridAfter w:val="1"/>
          <w:wAfter w:w="108" w:type="dxa"/>
          <w:trHeight w:val="227"/>
        </w:trPr>
        <w:tc>
          <w:tcPr>
            <w:tcW w:w="2739" w:type="dxa"/>
          </w:tcPr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Број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часова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активне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наставе</w:t>
            </w:r>
            <w:proofErr w:type="spellEnd"/>
          </w:p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</w:pPr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30</w:t>
            </w:r>
          </w:p>
        </w:tc>
        <w:tc>
          <w:tcPr>
            <w:tcW w:w="2756" w:type="dxa"/>
            <w:gridSpan w:val="2"/>
          </w:tcPr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Теоријска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настава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:</w:t>
            </w:r>
          </w:p>
        </w:tc>
        <w:tc>
          <w:tcPr>
            <w:tcW w:w="3639" w:type="dxa"/>
            <w:gridSpan w:val="2"/>
          </w:tcPr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Практична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настава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:</w:t>
            </w:r>
          </w:p>
        </w:tc>
      </w:tr>
      <w:tr w:rsidR="00337EC4" w:rsidRPr="00CB7D8E">
        <w:trPr>
          <w:gridAfter w:val="1"/>
          <w:wAfter w:w="108" w:type="dxa"/>
          <w:trHeight w:val="227"/>
        </w:trPr>
        <w:tc>
          <w:tcPr>
            <w:tcW w:w="9134" w:type="dxa"/>
            <w:gridSpan w:val="5"/>
          </w:tcPr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Методе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извођења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наставе</w:t>
            </w:r>
            <w:proofErr w:type="spellEnd"/>
          </w:p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Презентовање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резултата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истраживања</w:t>
            </w:r>
            <w:proofErr w:type="spellEnd"/>
          </w:p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Предавања</w:t>
            </w:r>
            <w:proofErr w:type="spellEnd"/>
          </w:p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Дискусије</w:t>
            </w:r>
            <w:proofErr w:type="spellEnd"/>
          </w:p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Научни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интервјуи</w:t>
            </w:r>
            <w:proofErr w:type="spellEnd"/>
          </w:p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Радионице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</w:p>
        </w:tc>
      </w:tr>
      <w:tr w:rsidR="00337EC4" w:rsidRPr="00CB7D8E">
        <w:trPr>
          <w:gridAfter w:val="1"/>
          <w:wAfter w:w="108" w:type="dxa"/>
          <w:trHeight w:val="227"/>
        </w:trPr>
        <w:tc>
          <w:tcPr>
            <w:tcW w:w="9134" w:type="dxa"/>
            <w:gridSpan w:val="5"/>
          </w:tcPr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Оцена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знања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(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максимални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број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>поена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  <w:t xml:space="preserve"> 100) </w:t>
            </w:r>
          </w:p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Долазак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и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учешће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на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часу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: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максимално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1</w:t>
            </w:r>
            <w:r w:rsidR="004C7B50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0  </w:t>
            </w:r>
            <w:proofErr w:type="spellStart"/>
            <w:r w:rsidR="004C7B50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поена</w:t>
            </w:r>
            <w:proofErr w:type="spellEnd"/>
          </w:p>
          <w:p w:rsidR="00337EC4" w:rsidRPr="00B5165A" w:rsidRDefault="002C189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Кратки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есеј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и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усмено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излагање</w:t>
            </w:r>
            <w:proofErr w:type="spellEnd"/>
            <w:r w:rsidR="004C7B50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: </w:t>
            </w:r>
            <w:proofErr w:type="spellStart"/>
            <w:r w:rsidR="00337EC4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максимално</w:t>
            </w:r>
            <w:proofErr w:type="spellEnd"/>
            <w:r w:rsidR="00337EC4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r w:rsidR="004C7B50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30</w:t>
            </w:r>
            <w:r w:rsidR="00337EC4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 </w:t>
            </w:r>
            <w:proofErr w:type="spellStart"/>
            <w:r w:rsidR="00337EC4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поена</w:t>
            </w:r>
            <w:proofErr w:type="spellEnd"/>
            <w:r w:rsidR="00337EC4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</w:p>
          <w:p w:rsidR="00337EC4" w:rsidRPr="00B5165A" w:rsidRDefault="00337EC4" w:rsidP="002C189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Испит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(</w:t>
            </w:r>
            <w:proofErr w:type="spellStart"/>
            <w:r w:rsidR="002C1894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семинарски</w:t>
            </w:r>
            <w:proofErr w:type="spellEnd"/>
            <w:r w:rsidR="002C1894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="002C1894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рад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):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максимално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 </w:t>
            </w:r>
            <w:r w:rsidR="004C7B50"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6</w:t>
            </w:r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0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поена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.</w:t>
            </w:r>
          </w:p>
        </w:tc>
      </w:tr>
      <w:tr w:rsidR="00337EC4" w:rsidRPr="00CB7D8E">
        <w:trPr>
          <w:gridAfter w:val="1"/>
          <w:wAfter w:w="108" w:type="dxa"/>
          <w:trHeight w:val="227"/>
        </w:trPr>
        <w:tc>
          <w:tcPr>
            <w:tcW w:w="9134" w:type="dxa"/>
            <w:gridSpan w:val="5"/>
          </w:tcPr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Начин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провере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знања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могу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бити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различити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: (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писмени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испити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,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усмени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испт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,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презентација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пројекта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,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семинари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итд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......</w:t>
            </w:r>
          </w:p>
        </w:tc>
      </w:tr>
      <w:tr w:rsidR="00337EC4" w:rsidRPr="00CB7D8E">
        <w:trPr>
          <w:gridAfter w:val="1"/>
          <w:wAfter w:w="108" w:type="dxa"/>
          <w:trHeight w:val="227"/>
        </w:trPr>
        <w:tc>
          <w:tcPr>
            <w:tcW w:w="9134" w:type="dxa"/>
            <w:gridSpan w:val="5"/>
          </w:tcPr>
          <w:p w:rsidR="00337EC4" w:rsidRPr="00B5165A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sr-Latn-CS"/>
              </w:rPr>
            </w:pPr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*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максимална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дужна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1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страница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А4</w:t>
            </w:r>
            <w:proofErr w:type="spellEnd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B5165A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формата</w:t>
            </w:r>
            <w:proofErr w:type="spellEnd"/>
          </w:p>
        </w:tc>
      </w:tr>
      <w:tr w:rsidR="00903440" w:rsidRPr="001A7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92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440" w:rsidRPr="007C20F5" w:rsidRDefault="00903440" w:rsidP="005D1FC9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C20F5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 xml:space="preserve">Course: </w:t>
            </w:r>
          </w:p>
          <w:p w:rsidR="00903440" w:rsidRPr="007C20F5" w:rsidRDefault="00903440" w:rsidP="005D1FC9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sr-Latn-CS" w:eastAsia="sr-Latn-CS"/>
              </w:rPr>
            </w:pPr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sr-Latn-CS"/>
              </w:rPr>
              <w:t xml:space="preserve">The </w:t>
            </w:r>
            <w:proofErr w:type="spellStart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sr-Latn-CS"/>
              </w:rPr>
              <w:t>Voices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sr-Latn-CS"/>
              </w:rPr>
              <w:t xml:space="preserve"> </w:t>
            </w:r>
            <w:proofErr w:type="spellStart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sr-Latn-CS"/>
              </w:rPr>
              <w:t>of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sr-Latn-CS"/>
              </w:rPr>
              <w:t xml:space="preserve"> </w:t>
            </w:r>
            <w:proofErr w:type="spellStart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sr-Latn-CS"/>
              </w:rPr>
              <w:t>Difference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sr-Latn-CS"/>
              </w:rPr>
              <w:t xml:space="preserve">: </w:t>
            </w:r>
            <w:proofErr w:type="spellStart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sr-Latn-CS"/>
              </w:rPr>
              <w:t>Gender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sr-Latn-CS"/>
              </w:rPr>
              <w:t xml:space="preserve"> </w:t>
            </w:r>
            <w:proofErr w:type="spellStart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sr-Latn-CS"/>
              </w:rPr>
              <w:t>Constructions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sr-Latn-CS"/>
              </w:rPr>
              <w:t xml:space="preserve"> in </w:t>
            </w:r>
            <w:r w:rsidRPr="007C20F5">
              <w:rPr>
                <w:rFonts w:ascii="Times New Roman" w:hAnsi="Times New Roman" w:cs="Times New Roman"/>
                <w:sz w:val="16"/>
                <w:szCs w:val="16"/>
              </w:rPr>
              <w:t>Twentieth-Century</w:t>
            </w:r>
            <w:r w:rsidRPr="007C20F5">
              <w:t xml:space="preserve"> </w:t>
            </w:r>
            <w:proofErr w:type="spellStart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sr-Latn-CS"/>
              </w:rPr>
              <w:t>Chinese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sr-Latn-CS"/>
              </w:rPr>
              <w:t xml:space="preserve"> Literature </w:t>
            </w:r>
          </w:p>
        </w:tc>
      </w:tr>
      <w:tr w:rsidR="00903440" w:rsidRPr="001A7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924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440" w:rsidRPr="007C20F5" w:rsidRDefault="00903440" w:rsidP="005D1FC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bCs/>
                <w:sz w:val="16"/>
                <w:szCs w:val="16"/>
                <w:lang w:eastAsia="sr-Latn-CS"/>
              </w:rPr>
            </w:pPr>
            <w:r w:rsidRPr="007C20F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Teacher or teachers </w:t>
            </w:r>
            <w:r w:rsidRPr="007C20F5">
              <w:rPr>
                <w:rFonts w:ascii="Times New Roman" w:hAnsi="Times New Roman" w:cs="Times New Roman"/>
                <w:sz w:val="16"/>
                <w:szCs w:val="16"/>
              </w:rPr>
              <w:t>(surname, middle letter, name)</w:t>
            </w:r>
            <w:r w:rsidRPr="007C20F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: Associate Professor </w:t>
            </w:r>
            <w:proofErr w:type="spellStart"/>
            <w:r w:rsidRPr="007C20F5">
              <w:rPr>
                <w:rFonts w:ascii="Times New Roman" w:hAnsi="Times New Roman" w:cs="Times New Roman"/>
                <w:bCs/>
                <w:sz w:val="16"/>
                <w:szCs w:val="16"/>
              </w:rPr>
              <w:t>Mirjana</w:t>
            </w:r>
            <w:proofErr w:type="spellEnd"/>
            <w:r w:rsidRPr="007C20F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7C20F5">
              <w:rPr>
                <w:rFonts w:ascii="Times New Roman" w:hAnsi="Times New Roman" w:cs="Times New Roman"/>
                <w:bCs/>
                <w:sz w:val="16"/>
                <w:szCs w:val="16"/>
              </w:rPr>
              <w:t>Pavlović</w:t>
            </w:r>
            <w:proofErr w:type="spellEnd"/>
          </w:p>
        </w:tc>
      </w:tr>
      <w:tr w:rsidR="00903440" w:rsidRPr="001A7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924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440" w:rsidRPr="007C20F5" w:rsidRDefault="00903440" w:rsidP="005D1FC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16"/>
                <w:szCs w:val="16"/>
                <w:lang w:val="sr-Latn-CS" w:eastAsia="sr-Latn-CS"/>
              </w:rPr>
            </w:pPr>
            <w:r w:rsidRPr="007C20F5">
              <w:rPr>
                <w:rFonts w:ascii="Times New Roman" w:hAnsi="Times New Roman" w:cs="Times New Roman"/>
                <w:bCs/>
                <w:sz w:val="16"/>
                <w:szCs w:val="16"/>
              </w:rPr>
              <w:t>Course status: Elective</w:t>
            </w:r>
          </w:p>
        </w:tc>
      </w:tr>
      <w:tr w:rsidR="00903440" w:rsidRPr="001A7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924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440" w:rsidRPr="007C20F5" w:rsidRDefault="00903440" w:rsidP="005D1FC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16"/>
                <w:szCs w:val="16"/>
                <w:lang w:val="sr-Latn-CS" w:eastAsia="sr-Latn-CS"/>
              </w:rPr>
            </w:pPr>
            <w:r w:rsidRPr="007C20F5">
              <w:rPr>
                <w:rFonts w:ascii="Times New Roman" w:hAnsi="Times New Roman" w:cs="Times New Roman"/>
                <w:bCs/>
                <w:sz w:val="16"/>
                <w:szCs w:val="16"/>
              </w:rPr>
              <w:t>Number of ECTS credits: 9</w:t>
            </w:r>
          </w:p>
        </w:tc>
      </w:tr>
      <w:tr w:rsidR="00903440" w:rsidRPr="001A7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924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440" w:rsidRPr="007C20F5" w:rsidRDefault="00903440" w:rsidP="005D1FC9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sr-Latn-CS" w:eastAsia="sr-Latn-CS"/>
              </w:rPr>
            </w:pPr>
            <w:r w:rsidRPr="007C20F5">
              <w:rPr>
                <w:rFonts w:ascii="Times New Roman" w:hAnsi="Times New Roman" w:cs="Times New Roman"/>
                <w:bCs/>
                <w:sz w:val="16"/>
                <w:szCs w:val="16"/>
              </w:rPr>
              <w:t>Admission requirement: BA and/or MA in social sciences and/or humanities</w:t>
            </w:r>
          </w:p>
        </w:tc>
      </w:tr>
      <w:tr w:rsidR="00903440" w:rsidRPr="001A7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924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440" w:rsidRPr="00951B5C" w:rsidRDefault="00903440" w:rsidP="005D1FC9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51B5C">
              <w:rPr>
                <w:rFonts w:ascii="Times New Roman" w:hAnsi="Times New Roman" w:cs="Times New Roman"/>
                <w:bCs/>
                <w:sz w:val="16"/>
                <w:szCs w:val="16"/>
              </w:rPr>
              <w:t>Course aim</w:t>
            </w:r>
          </w:p>
          <w:p w:rsidR="00903440" w:rsidRDefault="00903440" w:rsidP="005D1FC9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a) </w:t>
            </w:r>
            <w:r w:rsidRPr="00C5578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To give an insight into the development of modern and contemporary Chinese literature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in the light of  numerous cultural, social and political </w:t>
            </w:r>
            <w:r w:rsidRPr="003E6764">
              <w:rPr>
                <w:rFonts w:ascii="Times New Roman" w:hAnsi="Times New Roman" w:cs="Times New Roman"/>
                <w:sz w:val="16"/>
                <w:szCs w:val="16"/>
              </w:rPr>
              <w:t>vicissitudes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during the 20</w:t>
            </w:r>
            <w:r w:rsidRPr="003E6764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century; b) to explain the changes of the role of women; c)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th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rough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critical analysis of the literary work of Lu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Xun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Yu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Dafu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Cao Yu, Ding Ling, Zhang Ailing, Su Tong, Zhang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Xianliang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and Mo Yan to show </w:t>
            </w:r>
            <w:r w:rsidRPr="00724F1A">
              <w:rPr>
                <w:rFonts w:ascii="Times New Roman" w:hAnsi="Times New Roman" w:cs="Times New Roman"/>
                <w:sz w:val="16"/>
                <w:szCs w:val="16"/>
              </w:rPr>
              <w:t>the construction and representation of self and identity in modern and contemporary China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related to the problem of gender.</w:t>
            </w:r>
          </w:p>
          <w:p w:rsidR="00903440" w:rsidRDefault="00903440" w:rsidP="005D1FC9">
            <w:pPr>
              <w:pStyle w:val="HTMLPreformatted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121"/>
                <w:sz w:val="16"/>
                <w:szCs w:val="16"/>
                <w:lang w:eastAsia="en-GB"/>
              </w:rPr>
            </w:pPr>
          </w:p>
          <w:p w:rsidR="00903440" w:rsidRPr="00951B5C" w:rsidRDefault="00903440" w:rsidP="005D1FC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sz w:val="16"/>
                <w:szCs w:val="16"/>
                <w:lang w:eastAsia="sr-Latn-CS"/>
              </w:rPr>
            </w:pPr>
          </w:p>
        </w:tc>
      </w:tr>
      <w:tr w:rsidR="00903440" w:rsidRPr="001A7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89"/>
        </w:trPr>
        <w:tc>
          <w:tcPr>
            <w:tcW w:w="924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440" w:rsidRPr="00951B5C" w:rsidRDefault="00903440" w:rsidP="005D1FC9">
            <w:pPr>
              <w:spacing w:after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eastAsia="sr-Latn-CS"/>
              </w:rPr>
            </w:pPr>
            <w:r w:rsidRPr="00951B5C">
              <w:rPr>
                <w:rFonts w:ascii="Times New Roman" w:hAnsi="Times New Roman" w:cs="Times New Roman"/>
                <w:bCs/>
                <w:sz w:val="16"/>
                <w:szCs w:val="16"/>
              </w:rPr>
              <w:t>Course outcome</w:t>
            </w:r>
          </w:p>
          <w:p w:rsidR="00903440" w:rsidRPr="00951B5C" w:rsidRDefault="00903440" w:rsidP="005D1FC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eastAsia="sr-Latn-C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Essential understanding of the</w:t>
            </w:r>
            <w:r w:rsidRPr="00C5578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development of modern and </w:t>
            </w:r>
            <w:r w:rsidRPr="00992F9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contemporary Chinese literature; learning about </w:t>
            </w:r>
            <w:r w:rsidRPr="00992F96">
              <w:rPr>
                <w:rFonts w:ascii="Times New Roman" w:hAnsi="Times New Roman" w:cs="Times New Roman"/>
                <w:sz w:val="16"/>
                <w:szCs w:val="16"/>
              </w:rPr>
              <w:t xml:space="preserve">the complex relationship between women's issues and national discourse; </w:t>
            </w:r>
            <w:r w:rsidRPr="00992F9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understanding of the construction of male and female identity in a </w:t>
            </w:r>
            <w:r w:rsidRPr="00992F96">
              <w:rPr>
                <w:rFonts w:ascii="Times New Roman" w:hAnsi="Times New Roman" w:cs="Times New Roman"/>
                <w:sz w:val="16"/>
                <w:szCs w:val="16"/>
              </w:rPr>
              <w:t xml:space="preserve">tradition-ridden society; </w:t>
            </w:r>
            <w:r w:rsidRPr="00992F96">
              <w:rPr>
                <w:rFonts w:ascii="Times New Roman" w:hAnsi="Times New Roman" w:cs="Times New Roman"/>
                <w:bCs/>
                <w:sz w:val="16"/>
                <w:szCs w:val="16"/>
              </w:rPr>
              <w:t>contribution to gender studies.</w:t>
            </w:r>
          </w:p>
        </w:tc>
      </w:tr>
      <w:tr w:rsidR="00903440" w:rsidRPr="001A7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70"/>
        </w:trPr>
        <w:tc>
          <w:tcPr>
            <w:tcW w:w="9242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440" w:rsidRDefault="00903440" w:rsidP="005D1FC9">
            <w:pPr>
              <w:spacing w:after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Course content</w:t>
            </w:r>
          </w:p>
          <w:p w:rsidR="00903440" w:rsidRDefault="00903440" w:rsidP="005D1FC9">
            <w:pPr>
              <w:spacing w:after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Historical background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May Fourth Movement, Cultural revolution, open-door policy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.</w:t>
            </w:r>
          </w:p>
          <w:p w:rsidR="00903440" w:rsidRDefault="00903440" w:rsidP="005D1FC9">
            <w:pPr>
              <w:spacing w:after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Modern literature in the May Fourth era, scar literature, new historical novel, root-seeking literature.</w:t>
            </w:r>
          </w:p>
          <w:p w:rsidR="00903440" w:rsidRDefault="00903440" w:rsidP="005D1FC9">
            <w:pPr>
              <w:spacing w:after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Image of traditional Chinese woman.</w:t>
            </w:r>
          </w:p>
          <w:p w:rsidR="00903440" w:rsidRDefault="00903440" w:rsidP="005D1FC9">
            <w:pPr>
              <w:spacing w:after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The problem of Chinese 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Noras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.</w:t>
            </w:r>
          </w:p>
          <w:p w:rsidR="00903440" w:rsidRDefault="00903440" w:rsidP="005D1FC9">
            <w:pPr>
              <w:spacing w:after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Image of modern student girl.</w:t>
            </w:r>
          </w:p>
          <w:p w:rsidR="00903440" w:rsidRDefault="00903440" w:rsidP="005D1FC9">
            <w:pPr>
              <w:spacing w:after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Image of mature woman torn between tradition and modernity.</w:t>
            </w:r>
          </w:p>
          <w:p w:rsidR="00903440" w:rsidRDefault="00903440" w:rsidP="005D1FC9">
            <w:pPr>
              <w:spacing w:after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Image of </w:t>
            </w:r>
            <w:r>
              <w:rPr>
                <w:rStyle w:val="Emphasis"/>
                <w:rFonts w:ascii="Times New Roman" w:hAnsi="Times New Roman" w:cs="Times New Roman"/>
              </w:rPr>
              <w:t>s</w:t>
            </w:r>
            <w:r w:rsidRPr="00F82277">
              <w:rPr>
                <w:rStyle w:val="Emphasis"/>
                <w:rFonts w:ascii="Times New Roman" w:hAnsi="Times New Roman" w:cs="Times New Roman"/>
              </w:rPr>
              <w:t>uperfluous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man – weakening of masculinity resulting from cultural oppression.</w:t>
            </w:r>
          </w:p>
          <w:p w:rsidR="00903440" w:rsidRDefault="00903440" w:rsidP="005D1FC9">
            <w:pPr>
              <w:spacing w:after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Masculinity and political oppression</w:t>
            </w:r>
          </w:p>
          <w:p w:rsidR="00903440" w:rsidRDefault="00903440" w:rsidP="005D1FC9">
            <w:pPr>
              <w:spacing w:after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Ideal masculine subject.</w:t>
            </w:r>
          </w:p>
          <w:p w:rsidR="00903440" w:rsidRPr="00F82277" w:rsidRDefault="00903440" w:rsidP="005D1FC9">
            <w:pPr>
              <w:spacing w:after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  <w:p w:rsidR="00903440" w:rsidRPr="008C67B6" w:rsidRDefault="00903440" w:rsidP="005D1FC9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Theoretical teaching</w:t>
            </w:r>
          </w:p>
          <w:p w:rsidR="00903440" w:rsidRDefault="00903440" w:rsidP="005D1FC9">
            <w:pPr>
              <w:spacing w:after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Literary, historical and comparative analysis of the problems.</w:t>
            </w:r>
          </w:p>
          <w:p w:rsidR="00903440" w:rsidRPr="008C67B6" w:rsidRDefault="00903440" w:rsidP="005D1FC9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Practical teaching</w:t>
            </w:r>
          </w:p>
          <w:p w:rsidR="00903440" w:rsidRPr="005D1FC9" w:rsidRDefault="00903440" w:rsidP="005D1FC9">
            <w:pPr>
              <w:spacing w:after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Individual research work, text analysis.</w:t>
            </w:r>
          </w:p>
        </w:tc>
      </w:tr>
      <w:tr w:rsidR="00903440" w:rsidRPr="001A7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924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440" w:rsidRPr="007C20F5" w:rsidRDefault="00903440" w:rsidP="005D1FC9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C20F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Recommended literature </w:t>
            </w:r>
          </w:p>
          <w:p w:rsidR="00903440" w:rsidRPr="007C20F5" w:rsidRDefault="00903440" w:rsidP="005D1FC9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sr-Latn-CS"/>
              </w:rPr>
            </w:pPr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sr-Latn-CS"/>
              </w:rPr>
              <w:t>Primary sources</w:t>
            </w:r>
          </w:p>
          <w:p w:rsidR="00903440" w:rsidRPr="007C20F5" w:rsidRDefault="00903440" w:rsidP="009034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</w:pPr>
            <w:proofErr w:type="spellStart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Cao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 xml:space="preserve"> Ju: </w:t>
            </w:r>
            <w:r w:rsidRPr="007C20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sr-Latn-CS" w:eastAsia="sr-Latn-CS"/>
              </w:rPr>
              <w:t>Oluja</w:t>
            </w:r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 xml:space="preserve">. </w:t>
            </w:r>
            <w:proofErr w:type="spellStart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Prev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. M. Pavlović. Beograd: Filip Višnjić, 2003.</w:t>
            </w:r>
          </w:p>
          <w:p w:rsidR="00903440" w:rsidRPr="007C20F5" w:rsidRDefault="00903440" w:rsidP="009034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</w:pP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Ding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Ling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: „Dnevnik gospođice Sofi“. U </w:t>
            </w:r>
            <w:r w:rsidRPr="007C20F5">
              <w:rPr>
                <w:rFonts w:ascii="Times New Roman" w:eastAsia="Calibri" w:hAnsi="Times New Roman" w:cs="Times New Roman"/>
                <w:i/>
                <w:sz w:val="16"/>
                <w:szCs w:val="16"/>
                <w:lang w:val="sr-Latn-CS"/>
              </w:rPr>
              <w:t>Antologija moderne kineske priče</w:t>
            </w:r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,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>prir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M.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>Pavlović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i Z.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>Skrobanović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Beograd: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Geopoetika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, 2014.</w:t>
            </w:r>
          </w:p>
          <w:p w:rsidR="00903440" w:rsidRPr="007C20F5" w:rsidRDefault="00903440" w:rsidP="009034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</w:pPr>
            <w:proofErr w:type="spellStart"/>
            <w:r w:rsidRPr="007C20F5">
              <w:rPr>
                <w:rFonts w:ascii="Times New Roman" w:hAnsi="Times New Roman" w:cs="Times New Roman"/>
                <w:sz w:val="16"/>
                <w:szCs w:val="16"/>
              </w:rPr>
              <w:t>Džan</w:t>
            </w:r>
            <w:proofErr w:type="spellEnd"/>
            <w:r w:rsidRPr="007C20F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C20F5">
              <w:rPr>
                <w:rFonts w:ascii="Times New Roman" w:hAnsi="Times New Roman" w:cs="Times New Roman"/>
                <w:sz w:val="16"/>
                <w:szCs w:val="16"/>
              </w:rPr>
              <w:t>Šjanliang</w:t>
            </w:r>
            <w:proofErr w:type="spellEnd"/>
            <w:r w:rsidRPr="007C20F5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proofErr w:type="spellStart"/>
            <w:r w:rsidRPr="007C20F5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Pola</w:t>
            </w:r>
            <w:proofErr w:type="spellEnd"/>
            <w:r w:rsidRPr="007C20F5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7C20F5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muškarca</w:t>
            </w:r>
            <w:proofErr w:type="spellEnd"/>
            <w:r w:rsidRPr="007C20F5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je </w:t>
            </w:r>
            <w:proofErr w:type="spellStart"/>
            <w:r w:rsidRPr="007C20F5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žena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>prevela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s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>kineskog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>Zorana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>Jeremić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Sarajevo: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>Svjetlost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1990. </w:t>
            </w:r>
          </w:p>
          <w:p w:rsidR="00903440" w:rsidRPr="007C20F5" w:rsidRDefault="00903440" w:rsidP="009034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Džang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Ailing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:</w:t>
            </w:r>
            <w:r w:rsidRPr="007C20F5">
              <w:rPr>
                <w:rFonts w:ascii="Times New Roman" w:eastAsia="Calibri" w:hAnsi="Times New Roman" w:cs="Times New Roman"/>
                <w:i/>
                <w:sz w:val="16"/>
                <w:szCs w:val="16"/>
                <w:lang w:val="sr-Latn-CS"/>
              </w:rPr>
              <w:t xml:space="preserve"> Ljubav zbog koje je pao jedan grad</w:t>
            </w:r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.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Prir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. Mirjana Pavlović i Ana Jovanović. Beograd: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Geopoetika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, 2014</w:t>
            </w:r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.</w:t>
            </w:r>
          </w:p>
          <w:p w:rsidR="00903440" w:rsidRPr="007C20F5" w:rsidRDefault="00903440" w:rsidP="009034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</w:pPr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Ju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Dafu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: „Potonuće“. U </w:t>
            </w:r>
            <w:r w:rsidRPr="007C20F5">
              <w:rPr>
                <w:rFonts w:ascii="Times New Roman" w:eastAsia="Calibri" w:hAnsi="Times New Roman" w:cs="Times New Roman"/>
                <w:i/>
                <w:sz w:val="16"/>
                <w:szCs w:val="16"/>
                <w:lang w:val="sr-Latn-CS"/>
              </w:rPr>
              <w:t>Antologija moderne kineske priče</w:t>
            </w:r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,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>prir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M.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>Pavlović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i Z.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>Skrobanović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Beograd: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Geopoetika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, 2014.</w:t>
            </w:r>
          </w:p>
          <w:p w:rsidR="00903440" w:rsidRPr="007C20F5" w:rsidRDefault="00903440" w:rsidP="009034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Lu Sin, </w:t>
            </w:r>
            <w:proofErr w:type="spellStart"/>
            <w:r w:rsidRPr="007C20F5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Poziv</w:t>
            </w:r>
            <w:proofErr w:type="spellEnd"/>
            <w:r w:rsidRPr="007C20F5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20F5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na</w:t>
            </w:r>
            <w:proofErr w:type="spellEnd"/>
            <w:r w:rsidRPr="007C20F5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20F5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oružje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s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>engl.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prev.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>Petar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>Ćurĉija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>Nolit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Beograd, 1977. </w:t>
            </w:r>
            <w:r w:rsidRPr="007C20F5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r w:rsidRPr="007C20F5">
              <w:rPr>
                <w:rFonts w:ascii="Times New Roman" w:hAnsi="Times New Roman"/>
                <w:sz w:val="16"/>
                <w:szCs w:val="16"/>
              </w:rPr>
              <w:t>pripovetke</w:t>
            </w:r>
            <w:proofErr w:type="spellEnd"/>
            <w:r w:rsidRPr="007C20F5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Pr="007C20F5">
              <w:rPr>
                <w:rFonts w:ascii="Calibri" w:eastAsia="Calibri" w:hAnsi="Calibri" w:cs="Times New Roman"/>
                <w:sz w:val="16"/>
                <w:szCs w:val="16"/>
                <w:lang w:val="sr-Latn-CS"/>
              </w:rPr>
              <w:t>„</w:t>
            </w:r>
            <w:proofErr w:type="spellStart"/>
            <w:r w:rsidRPr="007C20F5">
              <w:rPr>
                <w:rFonts w:ascii="Times New Roman" w:hAnsi="Times New Roman"/>
                <w:sz w:val="16"/>
                <w:szCs w:val="16"/>
              </w:rPr>
              <w:t>Novogodišnja</w:t>
            </w:r>
            <w:proofErr w:type="spellEnd"/>
            <w:r w:rsidRPr="007C20F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C20F5">
              <w:rPr>
                <w:rFonts w:ascii="Times New Roman" w:hAnsi="Times New Roman"/>
                <w:sz w:val="16"/>
                <w:szCs w:val="16"/>
              </w:rPr>
              <w:t>žrtva</w:t>
            </w:r>
            <w:proofErr w:type="spellEnd"/>
            <w:r w:rsidRPr="007C20F5">
              <w:rPr>
                <w:rFonts w:ascii="Calibri" w:eastAsia="Calibri" w:hAnsi="Calibri" w:cs="Times New Roman"/>
                <w:sz w:val="16"/>
                <w:szCs w:val="16"/>
                <w:lang w:val="sr-Latn-CS"/>
              </w:rPr>
              <w:t>“</w:t>
            </w:r>
            <w:r w:rsidRPr="007C20F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7C20F5">
              <w:rPr>
                <w:rFonts w:ascii="Calibri" w:eastAsia="Calibri" w:hAnsi="Calibri" w:cs="Times New Roman"/>
                <w:sz w:val="16"/>
                <w:szCs w:val="16"/>
                <w:lang w:val="sr-Latn-CS"/>
              </w:rPr>
              <w:t>„</w:t>
            </w:r>
            <w:proofErr w:type="spellStart"/>
            <w:r w:rsidRPr="007C20F5">
              <w:rPr>
                <w:rFonts w:ascii="Times New Roman" w:hAnsi="Times New Roman"/>
                <w:sz w:val="16"/>
                <w:szCs w:val="16"/>
              </w:rPr>
              <w:t>Tuga</w:t>
            </w:r>
            <w:proofErr w:type="spellEnd"/>
            <w:r w:rsidRPr="007C20F5">
              <w:rPr>
                <w:rFonts w:ascii="Times New Roman" w:hAnsi="Times New Roman"/>
                <w:sz w:val="16"/>
                <w:szCs w:val="16"/>
              </w:rPr>
              <w:t xml:space="preserve"> za </w:t>
            </w:r>
            <w:proofErr w:type="spellStart"/>
            <w:r w:rsidRPr="007C20F5">
              <w:rPr>
                <w:rFonts w:ascii="Times New Roman" w:hAnsi="Times New Roman"/>
                <w:sz w:val="16"/>
                <w:szCs w:val="16"/>
              </w:rPr>
              <w:t>prošlim</w:t>
            </w:r>
            <w:proofErr w:type="spellEnd"/>
            <w:r w:rsidRPr="007C20F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C20F5">
              <w:rPr>
                <w:rFonts w:ascii="Times New Roman" w:hAnsi="Times New Roman"/>
                <w:sz w:val="16"/>
                <w:szCs w:val="16"/>
              </w:rPr>
              <w:t>danima</w:t>
            </w:r>
            <w:proofErr w:type="spellEnd"/>
            <w:r w:rsidRPr="007C20F5">
              <w:rPr>
                <w:rFonts w:ascii="Calibri" w:eastAsia="Calibri" w:hAnsi="Calibri" w:cs="Times New Roman"/>
                <w:sz w:val="16"/>
                <w:szCs w:val="16"/>
                <w:lang w:val="sr-Latn-CS"/>
              </w:rPr>
              <w:t>“</w:t>
            </w:r>
            <w:r w:rsidRPr="007C20F5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903440" w:rsidRPr="007C20F5" w:rsidRDefault="00903440" w:rsidP="009034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</w:pPr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Mo Jen: </w:t>
            </w:r>
            <w:proofErr w:type="spellStart"/>
            <w:r w:rsidRPr="007C20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sr-Latn-CS"/>
              </w:rPr>
              <w:t>Priče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sr-Latn-CS"/>
              </w:rPr>
              <w:t xml:space="preserve"> o </w:t>
            </w:r>
            <w:proofErr w:type="spellStart"/>
            <w:r w:rsidRPr="007C20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sr-Latn-CS"/>
              </w:rPr>
              <w:t>crvenom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sr-Latn-CS"/>
              </w:rPr>
              <w:t xml:space="preserve"> </w:t>
            </w:r>
            <w:proofErr w:type="spellStart"/>
            <w:r w:rsidRPr="007C20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sr-Latn-CS"/>
              </w:rPr>
              <w:t>sirku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 xml:space="preserve">. Prev. M. </w:t>
            </w:r>
            <w:proofErr w:type="spellStart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Pavlović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  <w:t>. Beograd: Laguna, 2014.</w:t>
            </w:r>
          </w:p>
          <w:p w:rsidR="00903440" w:rsidRPr="007C20F5" w:rsidRDefault="00903440" w:rsidP="009034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</w:pPr>
            <w:r w:rsidRPr="007C20F5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 xml:space="preserve">Su </w:t>
            </w:r>
            <w:proofErr w:type="spellStart"/>
            <w:r w:rsidRPr="007C20F5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>Tong</w:t>
            </w:r>
            <w:proofErr w:type="spellEnd"/>
            <w:r w:rsidRPr="007C20F5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 xml:space="preserve">: </w:t>
            </w:r>
            <w:r w:rsidRPr="007C20F5">
              <w:rPr>
                <w:rFonts w:ascii="Times New Roman" w:eastAsia="楷体" w:hAnsi="Times New Roman" w:cs="Times New Roman"/>
                <w:i/>
                <w:sz w:val="16"/>
                <w:szCs w:val="16"/>
                <w:lang w:val="sr-Latn-CS"/>
              </w:rPr>
              <w:t>Žene i konkubine</w:t>
            </w:r>
            <w:r w:rsidRPr="007C20F5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 xml:space="preserve">. </w:t>
            </w:r>
            <w:r w:rsidRPr="007C20F5">
              <w:rPr>
                <w:rFonts w:ascii="Times New Roman" w:eastAsia="楷体" w:hAnsi="Times New Roman" w:cs="Times New Roman"/>
                <w:sz w:val="16"/>
                <w:szCs w:val="16"/>
              </w:rPr>
              <w:t xml:space="preserve">Prev. M. </w:t>
            </w:r>
            <w:proofErr w:type="spellStart"/>
            <w:r w:rsidRPr="007C20F5">
              <w:rPr>
                <w:rFonts w:ascii="Times New Roman" w:eastAsia="楷体" w:hAnsi="Times New Roman" w:cs="Times New Roman"/>
                <w:sz w:val="16"/>
                <w:szCs w:val="16"/>
              </w:rPr>
              <w:t>Pavlović</w:t>
            </w:r>
            <w:proofErr w:type="spellEnd"/>
            <w:r w:rsidRPr="007C20F5">
              <w:rPr>
                <w:rFonts w:ascii="Times New Roman" w:eastAsia="楷体" w:hAnsi="Times New Roman" w:cs="Times New Roman"/>
                <w:sz w:val="16"/>
                <w:szCs w:val="16"/>
              </w:rPr>
              <w:t xml:space="preserve">. </w:t>
            </w:r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Beograd: 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Geopoetika</w:t>
            </w:r>
            <w:proofErr w:type="spellEnd"/>
            <w:r w:rsidRPr="007C20F5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>, 2010. (naslovna novela)</w:t>
            </w:r>
          </w:p>
          <w:p w:rsidR="00903440" w:rsidRPr="007C20F5" w:rsidRDefault="00903440" w:rsidP="005D1FC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</w:pPr>
            <w:r w:rsidRPr="007C20F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sr-Latn-CS" w:eastAsia="sr-Latn-CS"/>
              </w:rPr>
              <w:t>Note</w:t>
            </w:r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 xml:space="preserve">: </w:t>
            </w:r>
            <w:proofErr w:type="spellStart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All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 xml:space="preserve"> </w:t>
            </w:r>
            <w:proofErr w:type="spellStart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readings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 xml:space="preserve"> </w:t>
            </w:r>
            <w:proofErr w:type="spellStart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are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 xml:space="preserve"> </w:t>
            </w:r>
            <w:proofErr w:type="spellStart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available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 xml:space="preserve"> in </w:t>
            </w:r>
            <w:proofErr w:type="spellStart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Chinese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 xml:space="preserve"> </w:t>
            </w:r>
            <w:proofErr w:type="spellStart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or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 xml:space="preserve"> </w:t>
            </w:r>
            <w:proofErr w:type="spellStart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English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 xml:space="preserve"> as </w:t>
            </w:r>
            <w:proofErr w:type="spellStart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well</w:t>
            </w:r>
            <w:proofErr w:type="spellEnd"/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.</w:t>
            </w:r>
          </w:p>
          <w:p w:rsidR="00903440" w:rsidRPr="007C20F5" w:rsidRDefault="00903440" w:rsidP="005D1FC9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</w:pPr>
          </w:p>
          <w:p w:rsidR="00903440" w:rsidRPr="007C20F5" w:rsidRDefault="00903440" w:rsidP="005D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val="sr-Latn-CS" w:eastAsia="sr-Latn-CS"/>
              </w:rPr>
            </w:pPr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sr-Latn-CS"/>
              </w:rPr>
              <w:t>Secondary sources</w:t>
            </w:r>
          </w:p>
          <w:p w:rsidR="00903440" w:rsidRPr="007C20F5" w:rsidRDefault="00903440" w:rsidP="0090344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r w:rsidRPr="007C20F5">
              <w:rPr>
                <w:rFonts w:ascii="Times New Roman" w:hAnsi="Times New Roman" w:cs="Times New Roman"/>
                <w:bCs/>
                <w:sz w:val="16"/>
                <w:szCs w:val="16"/>
              </w:rPr>
              <w:t>Chen,</w:t>
            </w:r>
            <w:r w:rsidRPr="007C20F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C20F5">
              <w:rPr>
                <w:rFonts w:ascii="Times New Roman" w:hAnsi="Times New Roman" w:cs="Times New Roman"/>
                <w:bCs/>
                <w:sz w:val="16"/>
                <w:szCs w:val="16"/>
              </w:rPr>
              <w:t>Eva Yin-I: “Shame and Narcissistic Self in Yu Da-</w:t>
            </w:r>
            <w:proofErr w:type="spellStart"/>
            <w:r w:rsidRPr="007C20F5">
              <w:rPr>
                <w:rFonts w:ascii="Times New Roman" w:hAnsi="Times New Roman" w:cs="Times New Roman"/>
                <w:bCs/>
                <w:sz w:val="16"/>
                <w:szCs w:val="16"/>
              </w:rPr>
              <w:t>fu's</w:t>
            </w:r>
            <w:proofErr w:type="spellEnd"/>
            <w:r w:rsidRPr="007C20F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C20F5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Sinking</w:t>
            </w:r>
            <w:r w:rsidRPr="007C20F5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”. </w:t>
            </w:r>
            <w:r w:rsidRPr="007C20F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Canadian Review of Comparative Literature, </w:t>
            </w:r>
            <w:r w:rsidRPr="007C20F5">
              <w:rPr>
                <w:rFonts w:ascii="Times New Roman" w:hAnsi="Times New Roman" w:cs="Times New Roman"/>
                <w:sz w:val="16"/>
                <w:szCs w:val="16"/>
              </w:rPr>
              <w:t xml:space="preserve">September - December 2003, pp. </w:t>
            </w:r>
            <w:r w:rsidRPr="007C20F5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565-584.</w:t>
            </w:r>
          </w:p>
          <w:p w:rsidR="00903440" w:rsidRPr="007C20F5" w:rsidRDefault="00903440" w:rsidP="0090344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88"/>
              <w:jc w:val="both"/>
              <w:rPr>
                <w:rFonts w:ascii="Times New Roman" w:eastAsia="楷体" w:hAnsi="Times New Roman" w:cs="Times New Roman"/>
                <w:sz w:val="16"/>
                <w:szCs w:val="16"/>
                <w:lang w:val="sr-Latn-CS" w:eastAsia="sr-Latn-CS"/>
              </w:rPr>
            </w:pPr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 xml:space="preserve">Dojčinović, Biljana, </w:t>
            </w:r>
            <w:r w:rsidRPr="007C20F5">
              <w:rPr>
                <w:rFonts w:ascii="Times New Roman" w:eastAsia="Calibri" w:hAnsi="Times New Roman" w:cs="Times New Roman"/>
                <w:i/>
                <w:sz w:val="16"/>
                <w:szCs w:val="16"/>
                <w:lang w:val="sr-Latn-CS"/>
              </w:rPr>
              <w:t xml:space="preserve">Pravo sunca – drugačiji </w:t>
            </w:r>
            <w:proofErr w:type="spellStart"/>
            <w:r w:rsidRPr="007C20F5">
              <w:rPr>
                <w:rFonts w:ascii="Times New Roman" w:eastAsia="Calibri" w:hAnsi="Times New Roman" w:cs="Times New Roman"/>
                <w:i/>
                <w:sz w:val="16"/>
                <w:szCs w:val="16"/>
                <w:lang w:val="sr-Latn-CS"/>
              </w:rPr>
              <w:t>modernizmi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  <w:lang w:val="sr-Latn-CS"/>
              </w:rPr>
              <w:t>. Novi Sad: Akademska knjiga, 2015.</w:t>
            </w:r>
          </w:p>
          <w:p w:rsidR="00903440" w:rsidRPr="007C20F5" w:rsidRDefault="00903440" w:rsidP="0090344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proofErr w:type="spellStart"/>
            <w:r w:rsidRPr="007C20F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Dooling</w:t>
            </w:r>
            <w:proofErr w:type="spellEnd"/>
            <w:r w:rsidRPr="007C20F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, Amy D.:  </w:t>
            </w:r>
            <w:r w:rsidRPr="007C20F5">
              <w:rPr>
                <w:rFonts w:ascii="Times New Roman" w:hAnsi="Times New Roman" w:cs="Times New Roman"/>
                <w:i/>
                <w:color w:val="231F20"/>
                <w:sz w:val="16"/>
                <w:szCs w:val="16"/>
              </w:rPr>
              <w:t>W</w:t>
            </w:r>
            <w:r w:rsidRPr="007C20F5">
              <w:rPr>
                <w:rFonts w:ascii="Times New Roman" w:eastAsia="UtopiaExp-Regular" w:hAnsi="Times New Roman" w:cs="Times New Roman"/>
                <w:i/>
                <w:color w:val="231F20"/>
                <w:sz w:val="16"/>
                <w:szCs w:val="16"/>
              </w:rPr>
              <w:t>omen</w:t>
            </w:r>
            <w:r w:rsidRPr="007C20F5">
              <w:rPr>
                <w:rFonts w:ascii="Times New Roman" w:hAnsi="Times New Roman" w:cs="Times New Roman"/>
                <w:i/>
                <w:color w:val="231F20"/>
                <w:sz w:val="16"/>
                <w:szCs w:val="16"/>
              </w:rPr>
              <w:t>’</w:t>
            </w:r>
            <w:r w:rsidRPr="007C20F5">
              <w:rPr>
                <w:rFonts w:ascii="Times New Roman" w:eastAsia="UtopiaExp-Regular" w:hAnsi="Times New Roman" w:cs="Times New Roman"/>
                <w:i/>
                <w:color w:val="231F20"/>
                <w:sz w:val="16"/>
                <w:szCs w:val="16"/>
              </w:rPr>
              <w:t xml:space="preserve">s </w:t>
            </w:r>
            <w:r w:rsidRPr="007C20F5">
              <w:rPr>
                <w:rFonts w:ascii="Times New Roman" w:hAnsi="Times New Roman" w:cs="Times New Roman"/>
                <w:i/>
                <w:color w:val="231F20"/>
                <w:sz w:val="16"/>
                <w:szCs w:val="16"/>
              </w:rPr>
              <w:t>L</w:t>
            </w:r>
            <w:r w:rsidRPr="007C20F5">
              <w:rPr>
                <w:rFonts w:ascii="Times New Roman" w:eastAsia="UtopiaExp-Regular" w:hAnsi="Times New Roman" w:cs="Times New Roman"/>
                <w:i/>
                <w:color w:val="231F20"/>
                <w:sz w:val="16"/>
                <w:szCs w:val="16"/>
              </w:rPr>
              <w:t xml:space="preserve">iterary </w:t>
            </w:r>
            <w:r w:rsidRPr="007C20F5">
              <w:rPr>
                <w:rFonts w:ascii="Times New Roman" w:hAnsi="Times New Roman" w:cs="Times New Roman"/>
                <w:i/>
                <w:color w:val="231F20"/>
                <w:sz w:val="16"/>
                <w:szCs w:val="16"/>
              </w:rPr>
              <w:t>F</w:t>
            </w:r>
            <w:r w:rsidRPr="007C20F5">
              <w:rPr>
                <w:rFonts w:ascii="Times New Roman" w:eastAsia="UtopiaExp-Regular" w:hAnsi="Times New Roman" w:cs="Times New Roman"/>
                <w:i/>
                <w:color w:val="231F20"/>
                <w:sz w:val="16"/>
                <w:szCs w:val="16"/>
              </w:rPr>
              <w:t xml:space="preserve">eminism in </w:t>
            </w:r>
            <w:r w:rsidRPr="007C20F5">
              <w:rPr>
                <w:rFonts w:ascii="Times New Roman" w:hAnsi="Times New Roman" w:cs="Times New Roman"/>
                <w:i/>
                <w:color w:val="231F20"/>
                <w:sz w:val="16"/>
                <w:szCs w:val="16"/>
              </w:rPr>
              <w:t>T</w:t>
            </w:r>
            <w:r w:rsidRPr="007C20F5">
              <w:rPr>
                <w:rFonts w:ascii="Times New Roman" w:eastAsia="UtopiaExp-Regular" w:hAnsi="Times New Roman" w:cs="Times New Roman"/>
                <w:i/>
                <w:color w:val="231F20"/>
                <w:sz w:val="16"/>
                <w:szCs w:val="16"/>
              </w:rPr>
              <w:t>wentieth-</w:t>
            </w:r>
            <w:r w:rsidRPr="007C20F5">
              <w:rPr>
                <w:rFonts w:ascii="Times New Roman" w:hAnsi="Times New Roman" w:cs="Times New Roman"/>
                <w:i/>
                <w:color w:val="231F20"/>
                <w:sz w:val="16"/>
                <w:szCs w:val="16"/>
              </w:rPr>
              <w:t>C</w:t>
            </w:r>
            <w:r w:rsidRPr="007C20F5">
              <w:rPr>
                <w:rFonts w:ascii="Times New Roman" w:eastAsia="UtopiaExp-Regular" w:hAnsi="Times New Roman" w:cs="Times New Roman"/>
                <w:i/>
                <w:color w:val="231F20"/>
                <w:sz w:val="16"/>
                <w:szCs w:val="16"/>
              </w:rPr>
              <w:t xml:space="preserve">entury </w:t>
            </w:r>
            <w:r w:rsidRPr="007C20F5">
              <w:rPr>
                <w:rFonts w:ascii="Times New Roman" w:hAnsi="Times New Roman" w:cs="Times New Roman"/>
                <w:i/>
                <w:color w:val="231F20"/>
                <w:sz w:val="16"/>
                <w:szCs w:val="16"/>
              </w:rPr>
              <w:t>C</w:t>
            </w:r>
            <w:r w:rsidRPr="007C20F5">
              <w:rPr>
                <w:rFonts w:ascii="Times New Roman" w:eastAsia="UtopiaExp-Regular" w:hAnsi="Times New Roman" w:cs="Times New Roman"/>
                <w:i/>
                <w:color w:val="231F20"/>
                <w:sz w:val="16"/>
                <w:szCs w:val="16"/>
              </w:rPr>
              <w:t>hina</w:t>
            </w:r>
            <w:r w:rsidRPr="007C20F5">
              <w:rPr>
                <w:rFonts w:ascii="Times New Roman" w:eastAsia="UtopiaExp-Regular" w:hAnsi="Times New Roman" w:cs="Times New Roman"/>
                <w:color w:val="231F20"/>
                <w:sz w:val="16"/>
                <w:szCs w:val="16"/>
              </w:rPr>
              <w:t xml:space="preserve">, </w:t>
            </w:r>
            <w:r w:rsidRPr="007C20F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New York:  Palgrave Macmillan™, 2005.</w:t>
            </w:r>
          </w:p>
          <w:p w:rsidR="00903440" w:rsidRPr="007C20F5" w:rsidRDefault="00903440" w:rsidP="0090344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r w:rsidRPr="007C20F5">
              <w:rPr>
                <w:rFonts w:ascii="Times New Roman" w:hAnsi="Times New Roman" w:cs="Times New Roman"/>
                <w:sz w:val="16"/>
                <w:szCs w:val="16"/>
              </w:rPr>
              <w:t xml:space="preserve">Huang, Nicole: </w:t>
            </w:r>
            <w:r w:rsidRPr="007C20F5">
              <w:rPr>
                <w:rFonts w:ascii="Times New Roman" w:hAnsi="Times New Roman" w:cs="Times New Roman"/>
                <w:i/>
                <w:sz w:val="16"/>
                <w:szCs w:val="16"/>
              </w:rPr>
              <w:t>Women, War, Domesticity</w:t>
            </w:r>
            <w:r w:rsidRPr="007C20F5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  <w:r w:rsidRPr="007C20F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Shanghai Literature and Popular Culture of the </w:t>
            </w:r>
            <w:proofErr w:type="spellStart"/>
            <w:r w:rsidRPr="007C20F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1940s</w:t>
            </w:r>
            <w:proofErr w:type="spellEnd"/>
            <w:r w:rsidRPr="007C20F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, </w:t>
            </w:r>
            <w:r w:rsidRPr="007C20F5">
              <w:rPr>
                <w:rFonts w:ascii="Times New Roman" w:hAnsi="Times New Roman" w:cs="Times New Roman"/>
                <w:sz w:val="16"/>
                <w:szCs w:val="16"/>
              </w:rPr>
              <w:t>Brill Leiden • Boston, 2005.</w:t>
            </w:r>
          </w:p>
          <w:p w:rsidR="00903440" w:rsidRPr="007C20F5" w:rsidRDefault="00903440" w:rsidP="0090344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>Li, Yu-</w:t>
            </w:r>
            <w:proofErr w:type="spellStart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>Ning</w:t>
            </w:r>
            <w:proofErr w:type="spellEnd"/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: </w:t>
            </w:r>
            <w:r w:rsidRPr="007C20F5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Images of Women in Chinese literature</w:t>
            </w:r>
            <w:r w:rsidRPr="007C20F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C20F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University of Indianapolis Press, 1994.</w:t>
            </w:r>
          </w:p>
          <w:p w:rsidR="00903440" w:rsidRPr="007C20F5" w:rsidRDefault="00903440" w:rsidP="0090344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r w:rsidRPr="007C20F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Lu </w:t>
            </w:r>
            <w:proofErr w:type="spellStart"/>
            <w:r w:rsidRPr="007C20F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Tonglin</w:t>
            </w:r>
            <w:proofErr w:type="spellEnd"/>
            <w:r w:rsidRPr="007C20F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(ed.): </w:t>
            </w:r>
            <w:r w:rsidRPr="007C20F5">
              <w:rPr>
                <w:rFonts w:ascii="Times New Roman" w:hAnsi="Times New Roman" w:cs="Times New Roman"/>
                <w:i/>
                <w:color w:val="231F20"/>
                <w:sz w:val="16"/>
                <w:szCs w:val="16"/>
              </w:rPr>
              <w:t>Gender and Sexuality in Twentieth-Century Chinese Literature and Society</w:t>
            </w:r>
            <w:r w:rsidRPr="007C20F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. State University of New York Press, 1993.</w:t>
            </w:r>
          </w:p>
          <w:p w:rsidR="00903440" w:rsidRPr="007C20F5" w:rsidRDefault="00903440" w:rsidP="0090344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r w:rsidRPr="007C20F5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 xml:space="preserve">Pavlović, Mirjana: „Ogledalo kineske istorije“. U: Su </w:t>
            </w:r>
            <w:proofErr w:type="spellStart"/>
            <w:r w:rsidRPr="007C20F5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>Tong</w:t>
            </w:r>
            <w:proofErr w:type="spellEnd"/>
            <w:r w:rsidRPr="007C20F5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>,</w:t>
            </w:r>
            <w:r w:rsidRPr="007C20F5">
              <w:rPr>
                <w:rFonts w:ascii="Times New Roman" w:eastAsia="楷体" w:hAnsi="Times New Roman" w:cs="Times New Roman"/>
                <w:i/>
                <w:sz w:val="16"/>
                <w:szCs w:val="16"/>
                <w:lang w:val="sr-Latn-CS"/>
              </w:rPr>
              <w:t xml:space="preserve"> Žene i konkubine</w:t>
            </w:r>
            <w:r w:rsidRPr="007C20F5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 xml:space="preserve">, </w:t>
            </w:r>
            <w:proofErr w:type="spellStart"/>
            <w:r w:rsidRPr="007C20F5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>Geopoetika</w:t>
            </w:r>
            <w:proofErr w:type="spellEnd"/>
            <w:r w:rsidRPr="007C20F5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>, 2010, str. 181-190</w:t>
            </w:r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>.</w:t>
            </w:r>
          </w:p>
          <w:p w:rsidR="00903440" w:rsidRPr="007C20F5" w:rsidRDefault="00903440" w:rsidP="0090344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88"/>
              <w:jc w:val="both"/>
              <w:rPr>
                <w:rFonts w:ascii="Times New Roman" w:eastAsia="楷体" w:hAnsi="Times New Roman" w:cs="Times New Roman"/>
                <w:sz w:val="16"/>
                <w:szCs w:val="16"/>
                <w:lang w:val="sr-Latn-CS" w:eastAsia="sr-Latn-CS"/>
              </w:rPr>
            </w:pPr>
            <w:r w:rsidRPr="007C20F5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 xml:space="preserve">Pavlović, Mirjana: </w:t>
            </w:r>
            <w:r w:rsidRPr="007C20F5">
              <w:rPr>
                <w:rFonts w:ascii="Times New Roman" w:eastAsia="楷体" w:hAnsi="Times New Roman" w:cs="Times New Roman"/>
                <w:i/>
                <w:sz w:val="16"/>
                <w:szCs w:val="16"/>
                <w:lang w:val="sr-Latn-CS"/>
              </w:rPr>
              <w:t>Moderna kineska drama i Henrik Ibzen</w:t>
            </w:r>
            <w:r w:rsidRPr="007C20F5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 xml:space="preserve">. Beograd: </w:t>
            </w:r>
            <w:proofErr w:type="spellStart"/>
            <w:r w:rsidRPr="007C20F5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>Geopoetika</w:t>
            </w:r>
            <w:proofErr w:type="spellEnd"/>
            <w:r w:rsidRPr="007C20F5">
              <w:rPr>
                <w:rFonts w:ascii="Times New Roman" w:eastAsia="楷体" w:hAnsi="Times New Roman" w:cs="Times New Roman"/>
                <w:sz w:val="16"/>
                <w:szCs w:val="16"/>
                <w:lang w:val="sr-Latn-CS"/>
              </w:rPr>
              <w:t xml:space="preserve">, </w:t>
            </w:r>
            <w:r w:rsidRPr="007C20F5">
              <w:rPr>
                <w:rFonts w:ascii="Times New Roman" w:eastAsia="Times New Roman" w:hAnsi="Times New Roman" w:cs="Times New Roman"/>
                <w:sz w:val="16"/>
                <w:szCs w:val="16"/>
                <w:lang w:val="sr-Latn-CS" w:eastAsia="sr-Latn-CS"/>
              </w:rPr>
              <w:t xml:space="preserve"> 2014. </w:t>
            </w:r>
          </w:p>
          <w:p w:rsidR="00903440" w:rsidRPr="007C20F5" w:rsidRDefault="00903440" w:rsidP="0090344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sr-Latn-CS"/>
              </w:rPr>
            </w:pPr>
            <w:r w:rsidRPr="007C20F5">
              <w:rPr>
                <w:rFonts w:ascii="Times New Roman" w:hAnsi="Times New Roman" w:cs="Times New Roman"/>
                <w:sz w:val="16"/>
                <w:szCs w:val="16"/>
              </w:rPr>
              <w:t xml:space="preserve">Xia, C.T.: </w:t>
            </w:r>
            <w:r w:rsidRPr="007C20F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A History of Modern Chinese Fiction</w:t>
            </w:r>
            <w:r w:rsidRPr="007C20F5">
              <w:rPr>
                <w:rFonts w:ascii="Times New Roman" w:hAnsi="Times New Roman" w:cs="Times New Roman"/>
                <w:sz w:val="16"/>
                <w:szCs w:val="16"/>
              </w:rPr>
              <w:t>. Yale University Press, 1971.</w:t>
            </w:r>
          </w:p>
        </w:tc>
      </w:tr>
      <w:tr w:rsidR="00903440" w:rsidRPr="001A7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78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440" w:rsidRPr="007C20F5" w:rsidRDefault="00903440" w:rsidP="005D1FC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20F5">
              <w:rPr>
                <w:rFonts w:ascii="Times New Roman" w:hAnsi="Times New Roman" w:cs="Times New Roman"/>
                <w:sz w:val="16"/>
                <w:szCs w:val="16"/>
              </w:rPr>
              <w:t>Number of classes of active teaching</w:t>
            </w:r>
          </w:p>
          <w:p w:rsidR="00903440" w:rsidRPr="007C20F5" w:rsidRDefault="00903440" w:rsidP="005D1FC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sr-Latn-CS"/>
              </w:rPr>
            </w:pPr>
          </w:p>
        </w:tc>
        <w:tc>
          <w:tcPr>
            <w:tcW w:w="27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440" w:rsidRPr="007C20F5" w:rsidRDefault="00903440" w:rsidP="005D1FC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20F5">
              <w:rPr>
                <w:rFonts w:ascii="Times New Roman" w:hAnsi="Times New Roman" w:cs="Times New Roman"/>
                <w:sz w:val="16"/>
                <w:szCs w:val="16"/>
              </w:rPr>
              <w:t>Lectures: 30</w:t>
            </w:r>
          </w:p>
          <w:p w:rsidR="00903440" w:rsidRPr="007C20F5" w:rsidRDefault="00903440" w:rsidP="005D1FC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sr-Latn-CS"/>
              </w:rPr>
            </w:pPr>
          </w:p>
        </w:tc>
        <w:tc>
          <w:tcPr>
            <w:tcW w:w="36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440" w:rsidRPr="007C20F5" w:rsidRDefault="00903440" w:rsidP="005D1FC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20F5">
              <w:rPr>
                <w:rFonts w:ascii="Times New Roman" w:hAnsi="Times New Roman" w:cs="Times New Roman"/>
                <w:sz w:val="16"/>
                <w:szCs w:val="16"/>
              </w:rPr>
              <w:t>Study research work:</w:t>
            </w:r>
          </w:p>
          <w:p w:rsidR="00903440" w:rsidRPr="007C20F5" w:rsidRDefault="00903440" w:rsidP="005D1FC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sr-Latn-CS"/>
              </w:rPr>
            </w:pPr>
          </w:p>
        </w:tc>
      </w:tr>
      <w:tr w:rsidR="00903440" w:rsidRPr="001A7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924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440" w:rsidRPr="007C20F5" w:rsidRDefault="00903440" w:rsidP="005D1FC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20F5">
              <w:rPr>
                <w:rFonts w:ascii="Times New Roman" w:hAnsi="Times New Roman" w:cs="Times New Roman"/>
                <w:bCs/>
                <w:sz w:val="16"/>
                <w:szCs w:val="16"/>
              </w:rPr>
              <w:t>Methods of teaching</w:t>
            </w:r>
          </w:p>
          <w:p w:rsidR="00903440" w:rsidRPr="007C20F5" w:rsidRDefault="00903440" w:rsidP="005D1FC9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eastAsia="sr-Latn-CS"/>
              </w:rPr>
            </w:pPr>
            <w:r w:rsidRPr="007C20F5">
              <w:rPr>
                <w:rFonts w:ascii="Times New Roman" w:hAnsi="Times New Roman" w:cs="Times New Roman"/>
                <w:sz w:val="16"/>
                <w:szCs w:val="16"/>
              </w:rPr>
              <w:t>Lectures, presentations given by students, discussions, group research, scientific interview</w:t>
            </w:r>
          </w:p>
        </w:tc>
      </w:tr>
      <w:tr w:rsidR="00903440" w:rsidRPr="001A7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924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440" w:rsidRPr="007C20F5" w:rsidRDefault="00903440" w:rsidP="005D1FC9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C20F5">
              <w:rPr>
                <w:rFonts w:ascii="Times New Roman" w:hAnsi="Times New Roman" w:cs="Times New Roman"/>
                <w:bCs/>
                <w:sz w:val="16"/>
                <w:szCs w:val="16"/>
              </w:rPr>
              <w:t>Knowledge assessment (maximum number of points = 100)</w:t>
            </w:r>
          </w:p>
          <w:p w:rsidR="00903440" w:rsidRPr="007C20F5" w:rsidRDefault="00903440" w:rsidP="005D1FC9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  <w:lang w:eastAsia="sr-Latn-CS"/>
              </w:rPr>
            </w:pPr>
            <w:r w:rsidRPr="007C20F5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Active participation in class – 10 % ; </w:t>
            </w:r>
            <w:r w:rsidRPr="007C20F5">
              <w:rPr>
                <w:rFonts w:ascii="Times New Roman" w:hAnsi="Times New Roman" w:cs="Times New Roman"/>
                <w:sz w:val="16"/>
                <w:szCs w:val="16"/>
              </w:rPr>
              <w:t>Short essay and its oral presentation – 30 %; Written exam: Final paper – 70 %</w:t>
            </w:r>
          </w:p>
        </w:tc>
      </w:tr>
      <w:tr w:rsidR="00903440" w:rsidRPr="001A7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924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440" w:rsidRPr="007C20F5" w:rsidRDefault="00903440" w:rsidP="005D1FC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sr-Latn-CS"/>
              </w:rPr>
            </w:pPr>
            <w:r w:rsidRPr="007C20F5">
              <w:rPr>
                <w:rFonts w:ascii="Times New Roman" w:hAnsi="Times New Roman" w:cs="Times New Roman"/>
                <w:sz w:val="16"/>
                <w:szCs w:val="16"/>
              </w:rPr>
              <w:t>Knowledge assessment methods may be different: (written exam, oral exam, project presentation, seminars etc.)</w:t>
            </w:r>
          </w:p>
        </w:tc>
      </w:tr>
      <w:tr w:rsidR="00903440" w:rsidRPr="001A7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924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440" w:rsidRPr="007C20F5" w:rsidRDefault="00903440" w:rsidP="005D1FC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bCs/>
                <w:sz w:val="16"/>
                <w:szCs w:val="16"/>
                <w:lang w:eastAsia="sr-Latn-CS"/>
              </w:rPr>
            </w:pPr>
            <w:r w:rsidRPr="007C20F5">
              <w:rPr>
                <w:rFonts w:ascii="Times New Roman" w:hAnsi="Times New Roman" w:cs="Times New Roman"/>
                <w:sz w:val="16"/>
                <w:szCs w:val="16"/>
              </w:rPr>
              <w:t xml:space="preserve">*maximum length – 1 </w:t>
            </w:r>
            <w:proofErr w:type="spellStart"/>
            <w:r w:rsidRPr="007C20F5">
              <w:rPr>
                <w:rFonts w:ascii="Times New Roman" w:hAnsi="Times New Roman" w:cs="Times New Roman"/>
                <w:sz w:val="16"/>
                <w:szCs w:val="16"/>
              </w:rPr>
              <w:t>A4</w:t>
            </w:r>
            <w:proofErr w:type="spellEnd"/>
            <w:r w:rsidRPr="007C20F5">
              <w:rPr>
                <w:rFonts w:ascii="Times New Roman" w:hAnsi="Times New Roman" w:cs="Times New Roman"/>
                <w:sz w:val="16"/>
                <w:szCs w:val="16"/>
              </w:rPr>
              <w:t xml:space="preserve"> page</w:t>
            </w:r>
          </w:p>
        </w:tc>
      </w:tr>
    </w:tbl>
    <w:p w:rsidR="00337EC4" w:rsidRPr="00CB7D8E" w:rsidRDefault="00337EC4" w:rsidP="00B5165A">
      <w:pPr>
        <w:rPr>
          <w:rFonts w:asciiTheme="majorHAnsi" w:hAnsiTheme="majorHAnsi"/>
          <w:b/>
          <w:sz w:val="32"/>
          <w:szCs w:val="32"/>
        </w:rPr>
      </w:pPr>
    </w:p>
    <w:sectPr w:rsidR="00337EC4" w:rsidRPr="00CB7D8E" w:rsidSect="006B75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楷体">
    <w:altName w:val="Arial Unicode MS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UtopiaExp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B4E97"/>
    <w:multiLevelType w:val="hybridMultilevel"/>
    <w:tmpl w:val="F9C6CC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B7C4F"/>
    <w:multiLevelType w:val="hybridMultilevel"/>
    <w:tmpl w:val="3D569920"/>
    <w:lvl w:ilvl="0" w:tplc="0E3448E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1BFE201F"/>
    <w:multiLevelType w:val="hybridMultilevel"/>
    <w:tmpl w:val="BE5C880A"/>
    <w:lvl w:ilvl="0" w:tplc="B42EEFD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341E314F"/>
    <w:multiLevelType w:val="hybridMultilevel"/>
    <w:tmpl w:val="A8AC59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27908"/>
    <w:multiLevelType w:val="hybridMultilevel"/>
    <w:tmpl w:val="CA3608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01B45"/>
    <w:multiLevelType w:val="hybridMultilevel"/>
    <w:tmpl w:val="99FE15AC"/>
    <w:lvl w:ilvl="0" w:tplc="07E085DA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6504B"/>
    <w:multiLevelType w:val="hybridMultilevel"/>
    <w:tmpl w:val="D3C0F4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994834"/>
    <w:multiLevelType w:val="hybridMultilevel"/>
    <w:tmpl w:val="96188DB6"/>
    <w:lvl w:ilvl="0" w:tplc="BE185532">
      <w:start w:val="7"/>
      <w:numFmt w:val="bullet"/>
      <w:lvlText w:val="∘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0D1979"/>
    <w:multiLevelType w:val="hybridMultilevel"/>
    <w:tmpl w:val="324E69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9454D4"/>
    <w:multiLevelType w:val="hybridMultilevel"/>
    <w:tmpl w:val="FF6C5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DF73DE"/>
    <w:multiLevelType w:val="hybridMultilevel"/>
    <w:tmpl w:val="31F61D68"/>
    <w:lvl w:ilvl="0" w:tplc="0409000F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0"/>
  </w:num>
  <w:num w:numId="9">
    <w:abstractNumId w:val="5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/>
  <w:doNotTrackMoves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857E76"/>
    <w:rsid w:val="00020A11"/>
    <w:rsid w:val="00041173"/>
    <w:rsid w:val="000415BF"/>
    <w:rsid w:val="00057187"/>
    <w:rsid w:val="000851AC"/>
    <w:rsid w:val="000A3071"/>
    <w:rsid w:val="000E7D87"/>
    <w:rsid w:val="00136527"/>
    <w:rsid w:val="0014281E"/>
    <w:rsid w:val="00172D5A"/>
    <w:rsid w:val="0017608F"/>
    <w:rsid w:val="001D03B1"/>
    <w:rsid w:val="001E6AD6"/>
    <w:rsid w:val="00200B3C"/>
    <w:rsid w:val="00206C79"/>
    <w:rsid w:val="00232A99"/>
    <w:rsid w:val="002573D2"/>
    <w:rsid w:val="0025742A"/>
    <w:rsid w:val="00287517"/>
    <w:rsid w:val="00292372"/>
    <w:rsid w:val="002C1894"/>
    <w:rsid w:val="00305585"/>
    <w:rsid w:val="00337EC4"/>
    <w:rsid w:val="003C0014"/>
    <w:rsid w:val="004622A1"/>
    <w:rsid w:val="00496378"/>
    <w:rsid w:val="004C7B50"/>
    <w:rsid w:val="005859AE"/>
    <w:rsid w:val="005F242F"/>
    <w:rsid w:val="00621795"/>
    <w:rsid w:val="00645498"/>
    <w:rsid w:val="006471D6"/>
    <w:rsid w:val="006B7540"/>
    <w:rsid w:val="006C2F7C"/>
    <w:rsid w:val="00782F04"/>
    <w:rsid w:val="007E0452"/>
    <w:rsid w:val="00857E76"/>
    <w:rsid w:val="00871F94"/>
    <w:rsid w:val="00891D3A"/>
    <w:rsid w:val="008A47E8"/>
    <w:rsid w:val="00903440"/>
    <w:rsid w:val="00911CBC"/>
    <w:rsid w:val="00916087"/>
    <w:rsid w:val="00964E43"/>
    <w:rsid w:val="0097501E"/>
    <w:rsid w:val="009A6276"/>
    <w:rsid w:val="009D589D"/>
    <w:rsid w:val="00A43CF9"/>
    <w:rsid w:val="00AC514C"/>
    <w:rsid w:val="00AD5C81"/>
    <w:rsid w:val="00B01736"/>
    <w:rsid w:val="00B023D1"/>
    <w:rsid w:val="00B46B17"/>
    <w:rsid w:val="00B503A5"/>
    <w:rsid w:val="00B5165A"/>
    <w:rsid w:val="00B51AF0"/>
    <w:rsid w:val="00B5607E"/>
    <w:rsid w:val="00BB0779"/>
    <w:rsid w:val="00C91CE3"/>
    <w:rsid w:val="00CB7D8E"/>
    <w:rsid w:val="00CE6D68"/>
    <w:rsid w:val="00D1684C"/>
    <w:rsid w:val="00D172E6"/>
    <w:rsid w:val="00D37482"/>
    <w:rsid w:val="00D53C4A"/>
    <w:rsid w:val="00D91925"/>
    <w:rsid w:val="00E250AA"/>
    <w:rsid w:val="00E34FC1"/>
    <w:rsid w:val="00E45238"/>
    <w:rsid w:val="00E633E7"/>
    <w:rsid w:val="00E74678"/>
    <w:rsid w:val="00F37B2F"/>
    <w:rsid w:val="00FA3F20"/>
    <w:rsid w:val="00FB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540"/>
  </w:style>
  <w:style w:type="paragraph" w:styleId="Heading1">
    <w:name w:val="heading 1"/>
    <w:basedOn w:val="Normal"/>
    <w:link w:val="Heading1Char"/>
    <w:uiPriority w:val="9"/>
    <w:qFormat/>
    <w:rsid w:val="009034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34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23D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01736"/>
    <w:rPr>
      <w:color w:val="0000FF" w:themeColor="hyperlink"/>
      <w:u w:val="single"/>
    </w:rPr>
  </w:style>
  <w:style w:type="paragraph" w:customStyle="1" w:styleId="Default">
    <w:name w:val="Default"/>
    <w:rsid w:val="00E4523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E6D6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E6D68"/>
    <w:rPr>
      <w:rFonts w:ascii="Consolas" w:hAnsi="Consolas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03440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34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rsid w:val="00903440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Subtitle1">
    <w:name w:val="Subtitle1"/>
    <w:basedOn w:val="Normal"/>
    <w:rsid w:val="00903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author">
    <w:name w:val="author"/>
    <w:basedOn w:val="Normal"/>
    <w:rsid w:val="00903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pubdate">
    <w:name w:val="pubdate"/>
    <w:basedOn w:val="Normal"/>
    <w:rsid w:val="00903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9034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4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4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44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440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90344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23D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017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9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1254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Author</cp:lastModifiedBy>
  <cp:revision>26</cp:revision>
  <dcterms:created xsi:type="dcterms:W3CDTF">2018-01-17T00:47:00Z</dcterms:created>
  <dcterms:modified xsi:type="dcterms:W3CDTF">2019-03-07T13:58:00Z</dcterms:modified>
</cp:coreProperties>
</file>